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95733007"/>
        <w:docPartObj>
          <w:docPartGallery w:val="Cover Pages"/>
          <w:docPartUnique/>
        </w:docPartObj>
      </w:sdtPr>
      <w:sdtContent>
        <w:p w14:paraId="57096A6C" w14:textId="78C6FD61" w:rsidR="00110A0F" w:rsidRDefault="00110A0F">
          <w:r>
            <w:rPr>
              <w:noProof/>
            </w:rPr>
            <w:drawing>
              <wp:anchor distT="0" distB="0" distL="114300" distR="114300" simplePos="0" relativeHeight="251660288" behindDoc="0" locked="0" layoutInCell="1" allowOverlap="1" wp14:anchorId="50084881" wp14:editId="1588C2D6">
                <wp:simplePos x="0" y="0"/>
                <wp:positionH relativeFrom="margin">
                  <wp:align>right</wp:align>
                </wp:positionH>
                <wp:positionV relativeFrom="paragraph">
                  <wp:posOffset>-1146810</wp:posOffset>
                </wp:positionV>
                <wp:extent cx="8277225" cy="82772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77225" cy="827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0950D" w14:textId="32155E14" w:rsidR="00110A0F" w:rsidRDefault="00110A0F">
          <w:pPr>
            <w:spacing w:after="160" w:line="259" w:lineRule="auto"/>
          </w:pPr>
          <w:r>
            <w:rPr>
              <w:noProof/>
            </w:rPr>
            <mc:AlternateContent>
              <mc:Choice Requires="wps">
                <w:drawing>
                  <wp:anchor distT="0" distB="0" distL="114300" distR="114300" simplePos="0" relativeHeight="251659264" behindDoc="1" locked="0" layoutInCell="1" allowOverlap="1" wp14:anchorId="197B510D" wp14:editId="4CB5D237">
                    <wp:simplePos x="0" y="0"/>
                    <wp:positionH relativeFrom="column">
                      <wp:posOffset>-309245</wp:posOffset>
                    </wp:positionH>
                    <wp:positionV relativeFrom="paragraph">
                      <wp:posOffset>6527157</wp:posOffset>
                    </wp:positionV>
                    <wp:extent cx="6858000" cy="1832617"/>
                    <wp:effectExtent l="0" t="0" r="0" b="0"/>
                    <wp:wrapNone/>
                    <wp:docPr id="121" name="Rectángulo 121"/>
                    <wp:cNvGraphicFramePr/>
                    <a:graphic xmlns:a="http://schemas.openxmlformats.org/drawingml/2006/main">
                      <a:graphicData uri="http://schemas.microsoft.com/office/word/2010/wordprocessingShape">
                        <wps:wsp>
                          <wps:cNvSpPr/>
                          <wps:spPr>
                            <a:xfrm>
                              <a:off x="0" y="0"/>
                              <a:ext cx="6858000" cy="183261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4E7094FB" w14:textId="0F147303" w:rsidR="00110A0F" w:rsidRDefault="00110A0F">
                                    <w:pPr>
                                      <w:pStyle w:val="Sinespaciado"/>
                                      <w:rPr>
                                        <w:color w:val="FFFFFF" w:themeColor="background1"/>
                                        <w:sz w:val="32"/>
                                        <w:szCs w:val="32"/>
                                      </w:rPr>
                                    </w:pPr>
                                    <w:r>
                                      <w:rPr>
                                        <w:color w:val="FFFFFF" w:themeColor="background1"/>
                                        <w:sz w:val="32"/>
                                        <w:szCs w:val="32"/>
                                      </w:rPr>
                                      <w:t>Hanamichi Sakuragi</w:t>
                                    </w:r>
                                  </w:p>
                                </w:sdtContent>
                              </w:sdt>
                              <w:p w14:paraId="50103720" w14:textId="77777777" w:rsidR="00110A0F" w:rsidRDefault="00110A0F">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compañía]</w:t>
                                    </w:r>
                                  </w:sdtContent>
                                </w:sdt>
                                <w:r>
                                  <w:rPr>
                                    <w:caps/>
                                    <w:color w:val="FFFFFF" w:themeColor="background1"/>
                                    <w:lang w:val="es-ES"/>
                                  </w:rPr>
                                  <w:t xml:space="preserve"> | </w:t>
                                </w:r>
                                <w:sdt>
                                  <w:sdtPr>
                                    <w:rPr>
                                      <w:caps/>
                                      <w:color w:val="FFFFFF" w:themeColor="background1"/>
                                    </w:rPr>
                                    <w:alias w:val="Dirección"/>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lang w:val="es-ES"/>
                                      </w:rPr>
                                      <w:t>[Dirección de la compañía]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anchor>
                </w:drawing>
              </mc:Choice>
              <mc:Fallback>
                <w:pict>
                  <v:rect w14:anchorId="197B510D" id="Rectángulo 121" o:spid="_x0000_s1026" style="position:absolute;margin-left:-24.35pt;margin-top:513.95pt;width:540pt;height:144.3pt;z-index:-25165721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TifwIAAHAFAAAOAAAAZHJzL2Uyb0RvYy54bWysVMFu2zAMvQ/YPwi6r7aztTWCOEXQosOA&#10;oi2aDj0rshQLkEVNUmJnXz9Kdpy1K3YYdpFJkXwUn0kurvpWk71wXoGpaHGWUyIMh1qZbUW/P99+&#10;KinxgZmaaTCiogfh6dXy44dFZ+diBg3oWjiCIMbPO1vRJgQ7zzLPG9EyfwZWGDRKcC0LqLptVjvW&#10;IXqrs1meX2QduNo64MJ7vL0ZjHSZ8KUUPDxI6UUguqL4tpBOl85NPLPlgs23jtlG8fEZ7B9e0TJl&#10;MOkEdcMCIzun/oBqFXfgQYYzDm0GUiouUg1YTZG/qWbdMCtSLUiOtxNN/v/B8vv92j46pKGzfu5R&#10;jFX00rXxi+8jfSLrMJEl+kA4Xl6U52WeI6ccbUX5eXZRXEY6s1O4dT58FdCSKFTU4d9IJLH9nQ+D&#10;69ElZvOgVX2rtE5K7ABxrR3ZM/x3jHNhwmxM8MpTm+hvIEYOoPEmO9WTpHDQIvpp8yQkUTVWMEuP&#10;Sa32NlExmBpWiyH/OZaaugXLmyJSsQkwIkvMP2GPAO8VUYxFjP4xVKROnYLzvz1sKHGKSJnBhCm4&#10;VQbcewA6TJkH/yNJAzWRpdBvesSP4gbqw6MjDoaR8ZbfKvyLd8yHR+ZwRvDP49yHBzykhq6iMEqU&#10;NOB+vncf/bF10UpJhzNXUf9jx5ygRH8z2NRfzi9xpnFKk1aUs7JEzb2ybV5pZtdeA7ZHgVvG8iTG&#10;iKCPonTQvuCKWMXMaGKGY/6Kbo7idRi2Aa4YLlar5ISjaVm4M2vLI3SkOPbpc//CnB2bOeAc3MNx&#10;Qtn8TU8PvjHSwGoXQKrU8CdmR/JxrFMXjSso7o3f9eR1WpTLXwAAAP//AwBQSwMEFAAGAAgAAAAh&#10;AOPNPRvkAAAADgEAAA8AAABkcnMvZG93bnJldi54bWxMj8FOwzAMhu9IvENkJC5oS7rCWkrTCZCY&#10;ViEkNuCetaatmjhVk23l7clOcLP1f/r9OV9NRrMjjq6zJCGaC2BIla07aiR8frzMUmDOK6qVtoQS&#10;ftDBqri8yFVW2xNt8bjzDQsl5DIlofV+yDh3VYtGubkdkEL2bUejfFjHhtejOoVyo/lCiCU3qqNw&#10;oVUDPrdY9buDkbB5faq6RG/pvV/366+yTMu3Gyfl9dX0+ADM4+T/YDjrB3UogtPeHqh2TEuY3aZJ&#10;QEMgFsk9sDMi4igGtg9THC3vgBc5//9G8QsAAP//AwBQSwECLQAUAAYACAAAACEAtoM4kv4AAADh&#10;AQAAEwAAAAAAAAAAAAAAAAAAAAAAW0NvbnRlbnRfVHlwZXNdLnhtbFBLAQItABQABgAIAAAAIQA4&#10;/SH/1gAAAJQBAAALAAAAAAAAAAAAAAAAAC8BAABfcmVscy8ucmVsc1BLAQItABQABgAIAAAAIQCF&#10;tvTifwIAAHAFAAAOAAAAAAAAAAAAAAAAAC4CAABkcnMvZTJvRG9jLnhtbFBLAQItABQABgAIAAAA&#10;IQDjzT0b5AAAAA4BAAAPAAAAAAAAAAAAAAAAANkEAABkcnMvZG93bnJldi54bWxQSwUGAAAAAAQA&#10;BADzAAAA6gUAAAAA&#10;" fillcolor="#ed7d31 [3205]" stroked="f" strokeweight="1pt">
                    <v:textbox inset="36pt,14.4pt,36pt,36pt">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4E7094FB" w14:textId="0F147303" w:rsidR="00110A0F" w:rsidRDefault="00110A0F">
                              <w:pPr>
                                <w:pStyle w:val="Sinespaciado"/>
                                <w:rPr>
                                  <w:color w:val="FFFFFF" w:themeColor="background1"/>
                                  <w:sz w:val="32"/>
                                  <w:szCs w:val="32"/>
                                </w:rPr>
                              </w:pPr>
                              <w:r>
                                <w:rPr>
                                  <w:color w:val="FFFFFF" w:themeColor="background1"/>
                                  <w:sz w:val="32"/>
                                  <w:szCs w:val="32"/>
                                </w:rPr>
                                <w:t>Hanamichi Sakuragi</w:t>
                              </w:r>
                            </w:p>
                          </w:sdtContent>
                        </w:sdt>
                        <w:p w14:paraId="50103720" w14:textId="77777777" w:rsidR="00110A0F" w:rsidRDefault="00110A0F">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Content>
                              <w:r>
                                <w:rPr>
                                  <w:caps/>
                                  <w:color w:val="FFFFFF" w:themeColor="background1"/>
                                  <w:lang w:val="es-ES"/>
                                </w:rPr>
                                <w:t>[Nombre de la compañía]</w:t>
                              </w:r>
                            </w:sdtContent>
                          </w:sdt>
                          <w:r>
                            <w:rPr>
                              <w:caps/>
                              <w:color w:val="FFFFFF" w:themeColor="background1"/>
                              <w:lang w:val="es-ES"/>
                            </w:rPr>
                            <w:t xml:space="preserve"> | </w:t>
                          </w:r>
                          <w:sdt>
                            <w:sdtPr>
                              <w:rPr>
                                <w:caps/>
                                <w:color w:val="FFFFFF" w:themeColor="background1"/>
                              </w:rPr>
                              <w:alias w:val="Dirección"/>
                              <w:tag w:val=""/>
                              <w:id w:val="2113163453"/>
                              <w:showingPlcHdr/>
                              <w:dataBinding w:prefixMappings="xmlns:ns0='http://schemas.microsoft.com/office/2006/coverPageProps' " w:xpath="/ns0:CoverPageProperties[1]/ns0:CompanyAddress[1]" w:storeItemID="{55AF091B-3C7A-41E3-B477-F2FDAA23CFDA}"/>
                              <w:text/>
                            </w:sdtPr>
                            <w:sdtContent>
                              <w:r>
                                <w:rPr>
                                  <w:caps/>
                                  <w:color w:val="FFFFFF" w:themeColor="background1"/>
                                  <w:lang w:val="es-ES"/>
                                </w:rPr>
                                <w:t>[Dirección de la compañía]</w:t>
                              </w:r>
                            </w:sdtContent>
                          </w:sdt>
                        </w:p>
                      </w:txbxContent>
                    </v:textbox>
                  </v:rect>
                </w:pict>
              </mc:Fallback>
            </mc:AlternateContent>
          </w:r>
          <w:r>
            <w:br w:type="page"/>
          </w:r>
        </w:p>
      </w:sdtContent>
    </w:sdt>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110A0F" w:rsidRPr="00FF0F98" w14:paraId="1D7E1206" w14:textId="77777777" w:rsidTr="008274F3">
        <w:tc>
          <w:tcPr>
            <w:tcW w:w="1951" w:type="dxa"/>
            <w:shd w:val="clear" w:color="auto" w:fill="auto"/>
            <w:vAlign w:val="center"/>
          </w:tcPr>
          <w:p w14:paraId="260F17AF" w14:textId="77777777" w:rsidR="00110A0F" w:rsidRPr="00FF0F98" w:rsidRDefault="00110A0F" w:rsidP="008274F3">
            <w:pPr>
              <w:jc w:val="center"/>
              <w:rPr>
                <w:b/>
              </w:rPr>
            </w:pPr>
            <w:r>
              <w:rPr>
                <w:b/>
              </w:rPr>
              <w:lastRenderedPageBreak/>
              <w:t>MATERIA</w:t>
            </w:r>
          </w:p>
        </w:tc>
        <w:tc>
          <w:tcPr>
            <w:tcW w:w="2382" w:type="dxa"/>
            <w:shd w:val="clear" w:color="auto" w:fill="auto"/>
            <w:vAlign w:val="center"/>
          </w:tcPr>
          <w:p w14:paraId="2C0C6C04" w14:textId="77777777" w:rsidR="00110A0F" w:rsidRPr="00FF0F98" w:rsidRDefault="00110A0F" w:rsidP="008274F3">
            <w:pPr>
              <w:jc w:val="center"/>
              <w:rPr>
                <w:b/>
                <w:sz w:val="36"/>
                <w:szCs w:val="36"/>
              </w:rPr>
            </w:pPr>
            <w:r w:rsidRPr="00FF0F98">
              <w:rPr>
                <w:b/>
                <w:sz w:val="36"/>
                <w:szCs w:val="36"/>
              </w:rPr>
              <w:t>Español</w:t>
            </w:r>
          </w:p>
        </w:tc>
        <w:tc>
          <w:tcPr>
            <w:tcW w:w="1445" w:type="dxa"/>
            <w:shd w:val="clear" w:color="auto" w:fill="auto"/>
            <w:vAlign w:val="center"/>
          </w:tcPr>
          <w:p w14:paraId="7398AE51" w14:textId="77777777" w:rsidR="00110A0F" w:rsidRPr="00FF0F98" w:rsidRDefault="00110A0F" w:rsidP="008274F3">
            <w:pPr>
              <w:jc w:val="center"/>
              <w:rPr>
                <w:b/>
              </w:rPr>
            </w:pPr>
            <w:r>
              <w:rPr>
                <w:b/>
              </w:rPr>
              <w:t xml:space="preserve">GRADO </w:t>
            </w:r>
          </w:p>
        </w:tc>
        <w:tc>
          <w:tcPr>
            <w:tcW w:w="993" w:type="dxa"/>
            <w:shd w:val="clear" w:color="auto" w:fill="auto"/>
            <w:vAlign w:val="center"/>
          </w:tcPr>
          <w:p w14:paraId="43644399" w14:textId="77777777" w:rsidR="00110A0F" w:rsidRPr="001510D9" w:rsidRDefault="00110A0F" w:rsidP="008274F3">
            <w:pPr>
              <w:jc w:val="center"/>
              <w:rPr>
                <w:b/>
                <w:sz w:val="36"/>
                <w:szCs w:val="36"/>
              </w:rPr>
            </w:pPr>
            <w:r>
              <w:rPr>
                <w:b/>
                <w:sz w:val="36"/>
                <w:szCs w:val="36"/>
              </w:rPr>
              <w:t>6°</w:t>
            </w:r>
          </w:p>
        </w:tc>
        <w:tc>
          <w:tcPr>
            <w:tcW w:w="3685" w:type="dxa"/>
            <w:shd w:val="clear" w:color="auto" w:fill="auto"/>
            <w:vAlign w:val="center"/>
          </w:tcPr>
          <w:p w14:paraId="78822D41" w14:textId="77777777" w:rsidR="00110A0F" w:rsidRPr="00FF0F98" w:rsidRDefault="00110A0F" w:rsidP="008274F3">
            <w:pPr>
              <w:jc w:val="center"/>
              <w:rPr>
                <w:b/>
              </w:rPr>
            </w:pPr>
            <w:r>
              <w:rPr>
                <w:b/>
              </w:rPr>
              <w:t>SEMANA</w:t>
            </w:r>
          </w:p>
        </w:tc>
        <w:tc>
          <w:tcPr>
            <w:tcW w:w="3729" w:type="dxa"/>
            <w:shd w:val="clear" w:color="auto" w:fill="auto"/>
            <w:vAlign w:val="center"/>
          </w:tcPr>
          <w:p w14:paraId="350F0D4D" w14:textId="77777777" w:rsidR="00110A0F" w:rsidRPr="00DB5020" w:rsidRDefault="00110A0F" w:rsidP="008274F3">
            <w:pPr>
              <w:rPr>
                <w:szCs w:val="24"/>
              </w:rPr>
            </w:pPr>
            <w:r>
              <w:rPr>
                <w:szCs w:val="24"/>
              </w:rPr>
              <w:t>Semana 4</w:t>
            </w:r>
          </w:p>
        </w:tc>
      </w:tr>
      <w:tr w:rsidR="00110A0F" w:rsidRPr="00FF0F98" w14:paraId="20B32BEF" w14:textId="77777777" w:rsidTr="008274F3">
        <w:trPr>
          <w:trHeight w:val="383"/>
        </w:trPr>
        <w:tc>
          <w:tcPr>
            <w:tcW w:w="14185" w:type="dxa"/>
            <w:gridSpan w:val="6"/>
            <w:shd w:val="clear" w:color="auto" w:fill="auto"/>
            <w:vAlign w:val="center"/>
          </w:tcPr>
          <w:p w14:paraId="08863BDC" w14:textId="77777777" w:rsidR="00110A0F" w:rsidRPr="00FF0F98" w:rsidRDefault="00110A0F" w:rsidP="008274F3">
            <w:pPr>
              <w:jc w:val="center"/>
              <w:rPr>
                <w:b/>
              </w:rPr>
            </w:pPr>
            <w:r>
              <w:rPr>
                <w:b/>
              </w:rPr>
              <w:t>ACTIVIDADES</w:t>
            </w:r>
          </w:p>
        </w:tc>
      </w:tr>
      <w:tr w:rsidR="00110A0F" w:rsidRPr="00FF0F98" w14:paraId="72F4FF00" w14:textId="77777777" w:rsidTr="008274F3">
        <w:trPr>
          <w:trHeight w:val="1283"/>
        </w:trPr>
        <w:tc>
          <w:tcPr>
            <w:tcW w:w="14185" w:type="dxa"/>
            <w:gridSpan w:val="6"/>
            <w:shd w:val="clear" w:color="auto" w:fill="auto"/>
            <w:vAlign w:val="center"/>
          </w:tcPr>
          <w:p w14:paraId="14A92E78" w14:textId="77777777" w:rsidR="00110A0F" w:rsidRPr="009912DD" w:rsidRDefault="00110A0F" w:rsidP="008274F3">
            <w:pPr>
              <w:pStyle w:val="Sinespaciado"/>
              <w:rPr>
                <w:rFonts w:ascii="Tahoma" w:hAnsi="Tahoma" w:cs="Tahoma"/>
                <w:b/>
                <w:sz w:val="24"/>
                <w:szCs w:val="24"/>
              </w:rPr>
            </w:pPr>
            <w:r>
              <w:rPr>
                <w:szCs w:val="24"/>
                <w:lang w:val="es-ES" w:eastAsia="es-ES"/>
              </w:rPr>
              <w:t xml:space="preserve"> </w:t>
            </w:r>
            <w:r w:rsidRPr="009912DD">
              <w:rPr>
                <w:rFonts w:ascii="Tahoma" w:hAnsi="Tahoma" w:cs="Tahoma"/>
                <w:b/>
                <w:sz w:val="24"/>
                <w:szCs w:val="24"/>
              </w:rPr>
              <w:t xml:space="preserve">Obscuro y desolado: los escenarios. </w:t>
            </w:r>
            <w:r>
              <w:rPr>
                <w:rFonts w:ascii="Tahoma" w:hAnsi="Tahoma" w:cs="Tahoma"/>
                <w:b/>
                <w:sz w:val="24"/>
                <w:szCs w:val="24"/>
              </w:rPr>
              <w:t>Pág. 68 y 69</w:t>
            </w:r>
          </w:p>
          <w:p w14:paraId="39685F60" w14:textId="77777777" w:rsidR="00110A0F" w:rsidRPr="001132CE" w:rsidRDefault="00110A0F" w:rsidP="008274F3">
            <w:pPr>
              <w:pStyle w:val="Sinespaciado"/>
              <w:numPr>
                <w:ilvl w:val="0"/>
                <w:numId w:val="1"/>
              </w:numPr>
              <w:rPr>
                <w:rFonts w:ascii="Tahoma" w:hAnsi="Tahoma" w:cs="Tahoma"/>
                <w:sz w:val="24"/>
                <w:szCs w:val="24"/>
              </w:rPr>
            </w:pPr>
            <w:r>
              <w:rPr>
                <w:rFonts w:ascii="Tahoma" w:hAnsi="Tahoma" w:cs="Tahoma"/>
                <w:sz w:val="24"/>
                <w:szCs w:val="24"/>
              </w:rPr>
              <w:t>Revisar pág. 68 y 69</w:t>
            </w:r>
            <w:r w:rsidRPr="001132CE">
              <w:rPr>
                <w:rFonts w:ascii="Tahoma" w:hAnsi="Tahoma" w:cs="Tahoma"/>
                <w:sz w:val="24"/>
                <w:szCs w:val="24"/>
              </w:rPr>
              <w:t xml:space="preserve"> para analizar las características que pueden tener los escenarios y la postura y participación </w:t>
            </w:r>
            <w:r>
              <w:rPr>
                <w:rFonts w:ascii="Tahoma" w:hAnsi="Tahoma" w:cs="Tahoma"/>
                <w:sz w:val="24"/>
                <w:szCs w:val="24"/>
              </w:rPr>
              <w:t xml:space="preserve">del narrador. Por ejemplo: un escenario puede ser una calle, un río, un teatro, una casa, un bosque, </w:t>
            </w:r>
            <w:proofErr w:type="spellStart"/>
            <w:r>
              <w:rPr>
                <w:rFonts w:ascii="Tahoma" w:hAnsi="Tahoma" w:cs="Tahoma"/>
                <w:sz w:val="24"/>
                <w:szCs w:val="24"/>
              </w:rPr>
              <w:t>etc</w:t>
            </w:r>
            <w:proofErr w:type="spellEnd"/>
          </w:p>
          <w:p w14:paraId="741FBF09" w14:textId="77777777" w:rsidR="00110A0F" w:rsidRPr="001132CE" w:rsidRDefault="00110A0F" w:rsidP="008274F3">
            <w:pPr>
              <w:pStyle w:val="Sinespaciado"/>
              <w:numPr>
                <w:ilvl w:val="0"/>
                <w:numId w:val="1"/>
              </w:numPr>
              <w:rPr>
                <w:rFonts w:ascii="Tahoma" w:hAnsi="Tahoma" w:cs="Tahoma"/>
                <w:sz w:val="24"/>
                <w:szCs w:val="24"/>
              </w:rPr>
            </w:pPr>
            <w:r>
              <w:rPr>
                <w:rFonts w:ascii="Tahoma" w:hAnsi="Tahoma" w:cs="Tahoma"/>
                <w:sz w:val="24"/>
                <w:szCs w:val="24"/>
              </w:rPr>
              <w:t>Platicar acerca del uso de la descripción, la cual nos apoya mucho para dar suspenso al escenario, situaciones y personajes.</w:t>
            </w:r>
          </w:p>
          <w:p w14:paraId="00F0C252" w14:textId="77777777" w:rsidR="00110A0F" w:rsidRPr="001132CE" w:rsidRDefault="00110A0F" w:rsidP="008274F3">
            <w:pPr>
              <w:pStyle w:val="Sinespaciado"/>
              <w:rPr>
                <w:rFonts w:ascii="Tahoma" w:hAnsi="Tahoma" w:cs="Tahoma"/>
                <w:sz w:val="24"/>
                <w:szCs w:val="24"/>
              </w:rPr>
            </w:pPr>
            <w:r w:rsidRPr="009912DD">
              <w:rPr>
                <w:rFonts w:ascii="Tahoma" w:hAnsi="Tahoma" w:cs="Tahoma"/>
                <w:b/>
                <w:sz w:val="24"/>
                <w:szCs w:val="24"/>
              </w:rPr>
              <w:t>Los recursos descriptivos en un relat</w:t>
            </w:r>
            <w:r>
              <w:rPr>
                <w:rFonts w:ascii="Tahoma" w:hAnsi="Tahoma" w:cs="Tahoma"/>
                <w:b/>
                <w:sz w:val="24"/>
                <w:szCs w:val="24"/>
              </w:rPr>
              <w:t>o. Pág. 70 y 71.</w:t>
            </w:r>
          </w:p>
          <w:p w14:paraId="2F5B759E" w14:textId="77777777" w:rsidR="00110A0F" w:rsidRPr="001132CE" w:rsidRDefault="00110A0F" w:rsidP="008274F3">
            <w:pPr>
              <w:pStyle w:val="Sinespaciado"/>
              <w:numPr>
                <w:ilvl w:val="0"/>
                <w:numId w:val="1"/>
              </w:numPr>
              <w:rPr>
                <w:rFonts w:ascii="Tahoma" w:hAnsi="Tahoma" w:cs="Tahoma"/>
                <w:sz w:val="24"/>
                <w:szCs w:val="24"/>
              </w:rPr>
            </w:pPr>
            <w:r w:rsidRPr="001132CE">
              <w:rPr>
                <w:rFonts w:ascii="Tahoma" w:hAnsi="Tahoma" w:cs="Tahoma"/>
                <w:sz w:val="24"/>
                <w:szCs w:val="24"/>
              </w:rPr>
              <w:t>Analizar los recursos descriptivos en los relatos: sin comparación, con metáfora, con comparación, acciones simultáneas, acciones continuas. Leer los ejemplos del libro y dar otros ejemplos de manera oral o escrita.</w:t>
            </w:r>
          </w:p>
          <w:p w14:paraId="62BC0038" w14:textId="77777777" w:rsidR="00110A0F" w:rsidRPr="001132CE" w:rsidRDefault="00110A0F" w:rsidP="008274F3">
            <w:pPr>
              <w:pStyle w:val="Sinespaciado"/>
              <w:numPr>
                <w:ilvl w:val="0"/>
                <w:numId w:val="1"/>
              </w:numPr>
              <w:rPr>
                <w:rFonts w:ascii="Tahoma" w:hAnsi="Tahoma" w:cs="Tahoma"/>
                <w:sz w:val="24"/>
                <w:szCs w:val="24"/>
              </w:rPr>
            </w:pPr>
            <w:r w:rsidRPr="001132CE">
              <w:rPr>
                <w:rFonts w:ascii="Tahoma" w:hAnsi="Tahoma" w:cs="Tahoma"/>
                <w:sz w:val="24"/>
                <w:szCs w:val="24"/>
              </w:rPr>
              <w:t>Elaborar el primer borrador del cuento de terror o misterio y revisar las partes de acuerdo a: presentación, ort</w:t>
            </w:r>
            <w:r>
              <w:rPr>
                <w:rFonts w:ascii="Tahoma" w:hAnsi="Tahoma" w:cs="Tahoma"/>
                <w:sz w:val="24"/>
                <w:szCs w:val="24"/>
              </w:rPr>
              <w:t>ografía, puntuación, estructura</w:t>
            </w:r>
            <w:r w:rsidRPr="001132CE">
              <w:rPr>
                <w:rFonts w:ascii="Tahoma" w:hAnsi="Tahoma" w:cs="Tahoma"/>
                <w:sz w:val="24"/>
                <w:szCs w:val="24"/>
              </w:rPr>
              <w:t xml:space="preserve"> </w:t>
            </w:r>
            <w:r>
              <w:rPr>
                <w:rFonts w:ascii="Tahoma" w:hAnsi="Tahoma" w:cs="Tahoma"/>
                <w:sz w:val="24"/>
                <w:szCs w:val="24"/>
              </w:rPr>
              <w:t>(</w:t>
            </w:r>
            <w:r w:rsidRPr="001132CE">
              <w:rPr>
                <w:rFonts w:ascii="Tahoma" w:hAnsi="Tahoma" w:cs="Tahoma"/>
                <w:sz w:val="24"/>
                <w:szCs w:val="24"/>
              </w:rPr>
              <w:t>inicio, nudo y final</w:t>
            </w:r>
            <w:r>
              <w:rPr>
                <w:rFonts w:ascii="Tahoma" w:hAnsi="Tahoma" w:cs="Tahoma"/>
                <w:sz w:val="24"/>
                <w:szCs w:val="24"/>
              </w:rPr>
              <w:t>)</w:t>
            </w:r>
            <w:r w:rsidRPr="001132CE">
              <w:rPr>
                <w:rFonts w:ascii="Tahoma" w:hAnsi="Tahoma" w:cs="Tahoma"/>
                <w:sz w:val="24"/>
                <w:szCs w:val="24"/>
              </w:rPr>
              <w:t xml:space="preserve">, elementos de tensión, personajes, escenarios y </w:t>
            </w:r>
            <w:proofErr w:type="spellStart"/>
            <w:r>
              <w:rPr>
                <w:rFonts w:ascii="Tahoma" w:hAnsi="Tahoma" w:cs="Tahoma"/>
                <w:sz w:val="24"/>
                <w:szCs w:val="24"/>
              </w:rPr>
              <w:t>SEMANA</w:t>
            </w:r>
            <w:r w:rsidRPr="001132CE">
              <w:rPr>
                <w:rFonts w:ascii="Tahoma" w:hAnsi="Tahoma" w:cs="Tahoma"/>
                <w:sz w:val="24"/>
                <w:szCs w:val="24"/>
              </w:rPr>
              <w:t>s</w:t>
            </w:r>
            <w:proofErr w:type="spellEnd"/>
            <w:r w:rsidRPr="001132CE">
              <w:rPr>
                <w:rFonts w:ascii="Tahoma" w:hAnsi="Tahoma" w:cs="Tahoma"/>
                <w:sz w:val="24"/>
                <w:szCs w:val="24"/>
              </w:rPr>
              <w:t>, uso de metáforas y otras figuras retóricas, uso de verbos y nexos.</w:t>
            </w:r>
          </w:p>
          <w:p w14:paraId="6161572B" w14:textId="77777777" w:rsidR="00110A0F" w:rsidRPr="003D1B57" w:rsidRDefault="00110A0F" w:rsidP="008274F3">
            <w:pPr>
              <w:pStyle w:val="Sinespaciado"/>
              <w:numPr>
                <w:ilvl w:val="0"/>
                <w:numId w:val="1"/>
              </w:numPr>
              <w:rPr>
                <w:rFonts w:ascii="Tahoma" w:hAnsi="Tahoma" w:cs="Tahoma"/>
                <w:sz w:val="24"/>
                <w:szCs w:val="24"/>
              </w:rPr>
            </w:pPr>
            <w:r w:rsidRPr="001132CE">
              <w:rPr>
                <w:rFonts w:ascii="Tahoma" w:hAnsi="Tahoma" w:cs="Tahoma"/>
                <w:sz w:val="24"/>
                <w:szCs w:val="24"/>
              </w:rPr>
              <w:t>Revisar entre compañeros y hacer las sugerencias y correcciones necesarias. Regresar el borrador a su autor.</w:t>
            </w:r>
          </w:p>
          <w:p w14:paraId="6E5A07A7" w14:textId="77777777" w:rsidR="00110A0F" w:rsidRPr="009912DD" w:rsidRDefault="00110A0F" w:rsidP="008274F3">
            <w:pPr>
              <w:pStyle w:val="Sinespaciado"/>
              <w:rPr>
                <w:rFonts w:ascii="Tahoma" w:hAnsi="Tahoma" w:cs="Tahoma"/>
                <w:b/>
                <w:sz w:val="24"/>
                <w:szCs w:val="24"/>
              </w:rPr>
            </w:pPr>
            <w:r w:rsidRPr="009912DD">
              <w:rPr>
                <w:rFonts w:ascii="Tahoma" w:hAnsi="Tahoma" w:cs="Tahoma"/>
                <w:b/>
                <w:sz w:val="24"/>
                <w:szCs w:val="24"/>
              </w:rPr>
              <w:t xml:space="preserve">Producto final. </w:t>
            </w:r>
            <w:r>
              <w:rPr>
                <w:rFonts w:ascii="Tahoma" w:hAnsi="Tahoma" w:cs="Tahoma"/>
                <w:b/>
                <w:sz w:val="24"/>
                <w:szCs w:val="24"/>
              </w:rPr>
              <w:t>Pág. 72</w:t>
            </w:r>
          </w:p>
          <w:p w14:paraId="0EE47540" w14:textId="77777777" w:rsidR="00110A0F" w:rsidRDefault="00110A0F" w:rsidP="008274F3">
            <w:pPr>
              <w:pStyle w:val="Sinespaciado"/>
              <w:numPr>
                <w:ilvl w:val="0"/>
                <w:numId w:val="1"/>
              </w:numPr>
              <w:rPr>
                <w:rFonts w:ascii="Tahoma" w:hAnsi="Tahoma" w:cs="Tahoma"/>
                <w:sz w:val="24"/>
                <w:szCs w:val="24"/>
              </w:rPr>
            </w:pPr>
            <w:r>
              <w:rPr>
                <w:rFonts w:ascii="Tahoma" w:hAnsi="Tahoma" w:cs="Tahoma"/>
                <w:sz w:val="24"/>
                <w:szCs w:val="24"/>
              </w:rPr>
              <w:t>Elaborar el borrador del cuento. Revisar ortografía, estructura, elementos, personajes, escenarios, verbos, nexos, etc.</w:t>
            </w:r>
          </w:p>
          <w:p w14:paraId="6D72DB29" w14:textId="77777777" w:rsidR="00110A0F" w:rsidRDefault="00110A0F" w:rsidP="008274F3">
            <w:pPr>
              <w:pStyle w:val="Sinespaciado"/>
              <w:numPr>
                <w:ilvl w:val="0"/>
                <w:numId w:val="1"/>
              </w:numPr>
              <w:rPr>
                <w:rFonts w:ascii="Tahoma" w:hAnsi="Tahoma" w:cs="Tahoma"/>
                <w:sz w:val="24"/>
                <w:szCs w:val="24"/>
              </w:rPr>
            </w:pPr>
            <w:r>
              <w:rPr>
                <w:rFonts w:ascii="Tahoma" w:hAnsi="Tahoma" w:cs="Tahoma"/>
                <w:sz w:val="24"/>
                <w:szCs w:val="24"/>
              </w:rPr>
              <w:t>Intercambiar el borrador con un compañero y hacer las observaciones correspondientes.</w:t>
            </w:r>
          </w:p>
          <w:p w14:paraId="6A4E9599" w14:textId="77777777" w:rsidR="00110A0F" w:rsidRDefault="00110A0F" w:rsidP="008274F3">
            <w:pPr>
              <w:pStyle w:val="Sinespaciado"/>
              <w:numPr>
                <w:ilvl w:val="0"/>
                <w:numId w:val="1"/>
              </w:numPr>
              <w:rPr>
                <w:rFonts w:ascii="Tahoma" w:hAnsi="Tahoma" w:cs="Tahoma"/>
                <w:sz w:val="24"/>
                <w:szCs w:val="24"/>
              </w:rPr>
            </w:pPr>
            <w:r>
              <w:rPr>
                <w:rFonts w:ascii="Tahoma" w:hAnsi="Tahoma" w:cs="Tahoma"/>
                <w:sz w:val="24"/>
                <w:szCs w:val="24"/>
              </w:rPr>
              <w:t>Hacerle una introducción, pues ahí se explicará el género y autores.</w:t>
            </w:r>
          </w:p>
          <w:p w14:paraId="63CE0963" w14:textId="77777777" w:rsidR="00110A0F" w:rsidRDefault="00110A0F" w:rsidP="008274F3">
            <w:pPr>
              <w:pStyle w:val="Sinespaciado"/>
              <w:numPr>
                <w:ilvl w:val="0"/>
                <w:numId w:val="1"/>
              </w:numPr>
              <w:rPr>
                <w:rFonts w:ascii="Tahoma" w:hAnsi="Tahoma" w:cs="Tahoma"/>
                <w:sz w:val="24"/>
                <w:szCs w:val="24"/>
              </w:rPr>
            </w:pPr>
            <w:r w:rsidRPr="001132CE">
              <w:rPr>
                <w:rFonts w:ascii="Tahoma" w:hAnsi="Tahoma" w:cs="Tahoma"/>
                <w:sz w:val="24"/>
                <w:szCs w:val="24"/>
              </w:rPr>
              <w:t>Entregar de manera formal el cuento y hacer una compilación de cuentos de terror y misteri</w:t>
            </w:r>
            <w:r>
              <w:rPr>
                <w:rFonts w:ascii="Tahoma" w:hAnsi="Tahoma" w:cs="Tahoma"/>
                <w:sz w:val="24"/>
                <w:szCs w:val="24"/>
              </w:rPr>
              <w:t>o. Hacerle una portada general.</w:t>
            </w:r>
          </w:p>
          <w:p w14:paraId="724B1000" w14:textId="77777777" w:rsidR="00110A0F" w:rsidRPr="00E14BB7" w:rsidRDefault="00110A0F" w:rsidP="008274F3">
            <w:pPr>
              <w:pStyle w:val="Sinespaciado"/>
              <w:numPr>
                <w:ilvl w:val="0"/>
                <w:numId w:val="1"/>
              </w:numPr>
              <w:rPr>
                <w:rFonts w:ascii="Tahoma" w:hAnsi="Tahoma" w:cs="Tahoma"/>
                <w:sz w:val="24"/>
                <w:szCs w:val="24"/>
              </w:rPr>
            </w:pPr>
            <w:r w:rsidRPr="001132CE">
              <w:rPr>
                <w:rFonts w:ascii="Tahoma" w:hAnsi="Tahoma" w:cs="Tahoma"/>
                <w:sz w:val="24"/>
                <w:szCs w:val="24"/>
              </w:rPr>
              <w:t>Incorporarlo a la biblioteca del aula o escolar.</w:t>
            </w:r>
          </w:p>
          <w:p w14:paraId="44B1C590" w14:textId="77777777" w:rsidR="00110A0F" w:rsidRPr="005E32E5" w:rsidRDefault="00110A0F" w:rsidP="008274F3">
            <w:pPr>
              <w:autoSpaceDE w:val="0"/>
              <w:autoSpaceDN w:val="0"/>
              <w:adjustRightInd w:val="0"/>
              <w:ind w:left="720"/>
              <w:jc w:val="both"/>
              <w:rPr>
                <w:szCs w:val="24"/>
                <w:lang w:val="es-ES" w:eastAsia="es-ES"/>
              </w:rPr>
            </w:pPr>
          </w:p>
        </w:tc>
      </w:tr>
    </w:tbl>
    <w:p w14:paraId="52C181CE" w14:textId="3157334E" w:rsidR="00110A0F" w:rsidRDefault="00110A0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110A0F" w:rsidRPr="00FF0F98" w14:paraId="68B4B10E" w14:textId="77777777" w:rsidTr="008274F3">
        <w:tc>
          <w:tcPr>
            <w:tcW w:w="1951" w:type="dxa"/>
            <w:shd w:val="clear" w:color="auto" w:fill="auto"/>
            <w:vAlign w:val="center"/>
          </w:tcPr>
          <w:p w14:paraId="3623C9B5" w14:textId="77777777" w:rsidR="00110A0F" w:rsidRPr="00FF0F98" w:rsidRDefault="00110A0F" w:rsidP="008274F3">
            <w:pPr>
              <w:jc w:val="center"/>
              <w:rPr>
                <w:b/>
              </w:rPr>
            </w:pPr>
            <w:r>
              <w:rPr>
                <w:b/>
              </w:rPr>
              <w:t>MATERIA</w:t>
            </w:r>
          </w:p>
        </w:tc>
        <w:tc>
          <w:tcPr>
            <w:tcW w:w="2552" w:type="dxa"/>
            <w:shd w:val="clear" w:color="auto" w:fill="auto"/>
            <w:vAlign w:val="center"/>
          </w:tcPr>
          <w:p w14:paraId="15FDED83" w14:textId="77777777" w:rsidR="00110A0F" w:rsidRPr="00FF0F98" w:rsidRDefault="00110A0F" w:rsidP="008274F3">
            <w:pPr>
              <w:jc w:val="center"/>
              <w:rPr>
                <w:b/>
                <w:sz w:val="36"/>
                <w:szCs w:val="36"/>
              </w:rPr>
            </w:pPr>
            <w:r>
              <w:rPr>
                <w:b/>
                <w:sz w:val="36"/>
                <w:szCs w:val="36"/>
              </w:rPr>
              <w:t>Matemáticas</w:t>
            </w:r>
          </w:p>
        </w:tc>
        <w:tc>
          <w:tcPr>
            <w:tcW w:w="1275" w:type="dxa"/>
            <w:shd w:val="clear" w:color="auto" w:fill="auto"/>
            <w:vAlign w:val="center"/>
          </w:tcPr>
          <w:p w14:paraId="498D7C60" w14:textId="77777777" w:rsidR="00110A0F" w:rsidRPr="00FF0F98" w:rsidRDefault="00110A0F" w:rsidP="008274F3">
            <w:pPr>
              <w:jc w:val="center"/>
              <w:rPr>
                <w:b/>
              </w:rPr>
            </w:pPr>
            <w:r>
              <w:rPr>
                <w:b/>
              </w:rPr>
              <w:t xml:space="preserve">GRADO </w:t>
            </w:r>
          </w:p>
        </w:tc>
        <w:tc>
          <w:tcPr>
            <w:tcW w:w="993" w:type="dxa"/>
            <w:shd w:val="clear" w:color="auto" w:fill="auto"/>
            <w:vAlign w:val="center"/>
          </w:tcPr>
          <w:p w14:paraId="53E95B25" w14:textId="77777777" w:rsidR="00110A0F" w:rsidRPr="001510D9" w:rsidRDefault="00110A0F" w:rsidP="008274F3">
            <w:pPr>
              <w:jc w:val="center"/>
              <w:rPr>
                <w:b/>
                <w:sz w:val="36"/>
                <w:szCs w:val="36"/>
              </w:rPr>
            </w:pPr>
            <w:r>
              <w:rPr>
                <w:b/>
                <w:sz w:val="36"/>
                <w:szCs w:val="36"/>
              </w:rPr>
              <w:t>6°</w:t>
            </w:r>
          </w:p>
        </w:tc>
        <w:tc>
          <w:tcPr>
            <w:tcW w:w="3685" w:type="dxa"/>
            <w:shd w:val="clear" w:color="auto" w:fill="auto"/>
            <w:vAlign w:val="center"/>
          </w:tcPr>
          <w:p w14:paraId="3A5A8657" w14:textId="77777777" w:rsidR="00110A0F" w:rsidRPr="00FF0F98" w:rsidRDefault="00110A0F" w:rsidP="008274F3">
            <w:pPr>
              <w:jc w:val="center"/>
              <w:rPr>
                <w:b/>
              </w:rPr>
            </w:pPr>
            <w:r>
              <w:rPr>
                <w:b/>
              </w:rPr>
              <w:t>SEMANA</w:t>
            </w:r>
          </w:p>
        </w:tc>
        <w:tc>
          <w:tcPr>
            <w:tcW w:w="3729" w:type="dxa"/>
            <w:shd w:val="clear" w:color="auto" w:fill="auto"/>
            <w:vAlign w:val="center"/>
          </w:tcPr>
          <w:p w14:paraId="3DE080A9" w14:textId="77777777" w:rsidR="00110A0F" w:rsidRPr="008A79AD" w:rsidRDefault="00110A0F" w:rsidP="008274F3">
            <w:pPr>
              <w:rPr>
                <w:szCs w:val="24"/>
              </w:rPr>
            </w:pPr>
            <w:r>
              <w:rPr>
                <w:szCs w:val="24"/>
              </w:rPr>
              <w:t>Semana 4</w:t>
            </w:r>
          </w:p>
        </w:tc>
      </w:tr>
      <w:tr w:rsidR="00110A0F" w:rsidRPr="00FF0F98" w14:paraId="5360F568" w14:textId="77777777" w:rsidTr="008274F3">
        <w:trPr>
          <w:trHeight w:val="383"/>
        </w:trPr>
        <w:tc>
          <w:tcPr>
            <w:tcW w:w="14185" w:type="dxa"/>
            <w:gridSpan w:val="6"/>
            <w:shd w:val="clear" w:color="auto" w:fill="auto"/>
            <w:vAlign w:val="center"/>
          </w:tcPr>
          <w:p w14:paraId="76F941DF" w14:textId="77777777" w:rsidR="00110A0F" w:rsidRPr="00FF0F98" w:rsidRDefault="00110A0F" w:rsidP="008274F3">
            <w:pPr>
              <w:jc w:val="center"/>
              <w:rPr>
                <w:b/>
              </w:rPr>
            </w:pPr>
            <w:r>
              <w:rPr>
                <w:b/>
              </w:rPr>
              <w:t>ACTIVIDADES</w:t>
            </w:r>
          </w:p>
        </w:tc>
      </w:tr>
      <w:tr w:rsidR="00110A0F" w:rsidRPr="00FF0F98" w14:paraId="13BAF97D" w14:textId="77777777" w:rsidTr="008274F3">
        <w:trPr>
          <w:trHeight w:val="1283"/>
        </w:trPr>
        <w:tc>
          <w:tcPr>
            <w:tcW w:w="14185" w:type="dxa"/>
            <w:gridSpan w:val="6"/>
            <w:shd w:val="clear" w:color="auto" w:fill="auto"/>
            <w:vAlign w:val="center"/>
          </w:tcPr>
          <w:p w14:paraId="49B3781D" w14:textId="77777777" w:rsidR="00110A0F" w:rsidRDefault="00110A0F" w:rsidP="00110A0F">
            <w:pPr>
              <w:numPr>
                <w:ilvl w:val="0"/>
                <w:numId w:val="2"/>
              </w:numPr>
              <w:jc w:val="both"/>
              <w:rPr>
                <w:szCs w:val="24"/>
              </w:rPr>
            </w:pPr>
            <w:r>
              <w:rPr>
                <w:szCs w:val="24"/>
              </w:rPr>
              <w:t>Mostrar a los alumnos algunas imágenes de objetos en venta con descuento para plantearles problemas, donde calculen porcentajes menores a 100%, como el siguiente:</w:t>
            </w:r>
          </w:p>
          <w:p w14:paraId="0513C881" w14:textId="77777777" w:rsidR="00110A0F" w:rsidRDefault="00110A0F" w:rsidP="008274F3">
            <w:pPr>
              <w:jc w:val="center"/>
            </w:pPr>
            <w:r>
              <w:rPr>
                <w:noProof/>
                <w:lang w:val="es-419" w:eastAsia="es-419"/>
              </w:rPr>
              <w:lastRenderedPageBreak/>
              <w:drawing>
                <wp:inline distT="0" distB="0" distL="0" distR="0" wp14:anchorId="0701E071" wp14:editId="6E0C1315">
                  <wp:extent cx="2992755" cy="1513205"/>
                  <wp:effectExtent l="0" t="0" r="0" b="0"/>
                  <wp:docPr id="1" name="Imagen 1" descr="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2755" cy="1513205"/>
                          </a:xfrm>
                          <a:prstGeom prst="rect">
                            <a:avLst/>
                          </a:prstGeom>
                          <a:noFill/>
                          <a:ln>
                            <a:noFill/>
                          </a:ln>
                        </pic:spPr>
                      </pic:pic>
                    </a:graphicData>
                  </a:graphic>
                </wp:inline>
              </w:drawing>
            </w:r>
          </w:p>
          <w:p w14:paraId="62FFB9C7" w14:textId="77777777" w:rsidR="00110A0F" w:rsidRDefault="00110A0F" w:rsidP="00110A0F">
            <w:pPr>
              <w:numPr>
                <w:ilvl w:val="0"/>
                <w:numId w:val="2"/>
              </w:numPr>
              <w:rPr>
                <w:szCs w:val="24"/>
              </w:rPr>
            </w:pPr>
            <w:r>
              <w:rPr>
                <w:szCs w:val="24"/>
              </w:rPr>
              <w:t>Pasar al pizarrón a varios alumnos para que expliquen sus procedimientos y los compartan con sus compañeros.</w:t>
            </w:r>
          </w:p>
          <w:p w14:paraId="0786FAFC" w14:textId="77777777" w:rsidR="00110A0F" w:rsidRDefault="00110A0F" w:rsidP="00110A0F">
            <w:pPr>
              <w:numPr>
                <w:ilvl w:val="0"/>
                <w:numId w:val="2"/>
              </w:numPr>
              <w:rPr>
                <w:szCs w:val="24"/>
              </w:rPr>
            </w:pPr>
            <w:r>
              <w:rPr>
                <w:szCs w:val="24"/>
              </w:rPr>
              <w:t xml:space="preserve">Resolver el </w:t>
            </w:r>
            <w:r w:rsidRPr="00190186">
              <w:rPr>
                <w:b/>
                <w:szCs w:val="24"/>
              </w:rPr>
              <w:t>desafío #30</w:t>
            </w:r>
            <w:r>
              <w:rPr>
                <w:szCs w:val="24"/>
              </w:rPr>
              <w:t xml:space="preserve"> en equipos, donde se pretende que los alumnos resuelvan con distintos procedimientos, problemas en los que se requiere calcular el porcentaje de una cantidad dada, como es el caso de los objetos en venta.</w:t>
            </w:r>
          </w:p>
          <w:p w14:paraId="60575A68" w14:textId="77777777" w:rsidR="00110A0F" w:rsidRDefault="00110A0F" w:rsidP="00110A0F">
            <w:pPr>
              <w:numPr>
                <w:ilvl w:val="0"/>
                <w:numId w:val="2"/>
              </w:numPr>
              <w:rPr>
                <w:szCs w:val="24"/>
              </w:rPr>
            </w:pPr>
            <w:r>
              <w:rPr>
                <w:szCs w:val="24"/>
              </w:rPr>
              <w:t>Después de practicar obteniendo el descuento de los objetos en venta, ahora se debe averiguar el porcentaje que se está haciendo en ciertos productos. La imagen anterior nos puede ayudar para plantearlo, por ejemplo:</w:t>
            </w:r>
          </w:p>
          <w:p w14:paraId="12341EDA" w14:textId="77777777" w:rsidR="00110A0F" w:rsidRDefault="00110A0F" w:rsidP="008274F3">
            <w:pPr>
              <w:ind w:left="720"/>
              <w:rPr>
                <w:szCs w:val="24"/>
              </w:rPr>
            </w:pPr>
            <w:r>
              <w:rPr>
                <w:szCs w:val="24"/>
              </w:rPr>
              <w:t>¿Cuál es el porcentaje de descuento que se aplica si el teléfono que vale $3650, ahora lo dan a $2920?</w:t>
            </w:r>
          </w:p>
          <w:p w14:paraId="74904737" w14:textId="77777777" w:rsidR="00110A0F" w:rsidRDefault="00110A0F" w:rsidP="008274F3">
            <w:pPr>
              <w:ind w:left="720"/>
              <w:rPr>
                <w:szCs w:val="24"/>
              </w:rPr>
            </w:pPr>
            <w:r>
              <w:rPr>
                <w:szCs w:val="24"/>
              </w:rPr>
              <w:t>Con este problema debemos permitir al alumno que busque sus estrategias para compartirlo con el resto de sus compañeros.</w:t>
            </w:r>
          </w:p>
          <w:p w14:paraId="5E0907C2" w14:textId="77777777" w:rsidR="00110A0F" w:rsidRDefault="00110A0F" w:rsidP="00110A0F">
            <w:pPr>
              <w:numPr>
                <w:ilvl w:val="0"/>
                <w:numId w:val="3"/>
              </w:numPr>
              <w:rPr>
                <w:szCs w:val="24"/>
              </w:rPr>
            </w:pPr>
            <w:r>
              <w:rPr>
                <w:szCs w:val="24"/>
              </w:rPr>
              <w:t xml:space="preserve">Resolver </w:t>
            </w:r>
            <w:r w:rsidRPr="0051224A">
              <w:rPr>
                <w:b/>
                <w:szCs w:val="24"/>
              </w:rPr>
              <w:t>desafío #31</w:t>
            </w:r>
            <w:r>
              <w:rPr>
                <w:szCs w:val="24"/>
              </w:rPr>
              <w:t xml:space="preserve"> en equipos, donde los alumnos deben encontrar formas de calcular el porcentaje que representa una cantidad respecto a otra. Por ejemplo, qué tanto por ciento representa $90 (descuento) respecto a $450 (precio en lista).</w:t>
            </w:r>
          </w:p>
          <w:p w14:paraId="1B7B8435" w14:textId="77777777" w:rsidR="00110A0F" w:rsidRDefault="00110A0F" w:rsidP="00110A0F">
            <w:pPr>
              <w:numPr>
                <w:ilvl w:val="0"/>
                <w:numId w:val="3"/>
              </w:numPr>
              <w:rPr>
                <w:szCs w:val="24"/>
              </w:rPr>
            </w:pPr>
            <w:r>
              <w:rPr>
                <w:szCs w:val="24"/>
              </w:rPr>
              <w:t>Solicitar a los alumnos folletos donde se vean productos diversos, ya sea medicinas, abarrotes, línea blanca y/o electrónica. Resaltar que en estos productos se les va a agregar el IVA (si algún alumno no sabe o no identifica lo que significa se debe hacer una pausa para explicarlo). Dictar diversos problemas donde se obtenga IVA y resolver en la libreta. Ciertos alumnos multiplicarán por 0.16 y después lo sumarán, pero se debe dar otras opciones o caminos más prácticos como: multiplicar el precio por 1.16 y el resultado ya estará agregado.</w:t>
            </w:r>
          </w:p>
          <w:p w14:paraId="6C8B99DA" w14:textId="77777777" w:rsidR="00110A0F" w:rsidRDefault="00110A0F" w:rsidP="00110A0F">
            <w:pPr>
              <w:numPr>
                <w:ilvl w:val="0"/>
                <w:numId w:val="3"/>
              </w:numPr>
              <w:rPr>
                <w:szCs w:val="24"/>
              </w:rPr>
            </w:pPr>
            <w:r>
              <w:rPr>
                <w:szCs w:val="24"/>
              </w:rPr>
              <w:t>Para concentrar los resultados se puede realizar una tabla como la siguiente: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7"/>
              <w:gridCol w:w="4402"/>
            </w:tblGrid>
            <w:tr w:rsidR="00110A0F" w:rsidRPr="00056EAE" w14:paraId="375244CB" w14:textId="77777777" w:rsidTr="008274F3">
              <w:tc>
                <w:tcPr>
                  <w:tcW w:w="4387" w:type="dxa"/>
                  <w:shd w:val="clear" w:color="auto" w:fill="auto"/>
                </w:tcPr>
                <w:p w14:paraId="429A2DAA" w14:textId="77777777" w:rsidR="00110A0F" w:rsidRPr="007A7FC8" w:rsidRDefault="00110A0F" w:rsidP="008274F3">
                  <w:pPr>
                    <w:jc w:val="center"/>
                    <w:rPr>
                      <w:b/>
                      <w:szCs w:val="24"/>
                    </w:rPr>
                  </w:pPr>
                  <w:r w:rsidRPr="007A7FC8">
                    <w:rPr>
                      <w:b/>
                      <w:szCs w:val="24"/>
                    </w:rPr>
                    <w:t>Precio del producto sin IVA</w:t>
                  </w:r>
                </w:p>
              </w:tc>
              <w:tc>
                <w:tcPr>
                  <w:tcW w:w="4402" w:type="dxa"/>
                  <w:shd w:val="clear" w:color="auto" w:fill="auto"/>
                </w:tcPr>
                <w:p w14:paraId="2FD6BB22" w14:textId="77777777" w:rsidR="00110A0F" w:rsidRPr="007A7FC8" w:rsidRDefault="00110A0F" w:rsidP="008274F3">
                  <w:pPr>
                    <w:jc w:val="center"/>
                    <w:rPr>
                      <w:b/>
                      <w:szCs w:val="24"/>
                    </w:rPr>
                  </w:pPr>
                  <w:r w:rsidRPr="007A7FC8">
                    <w:rPr>
                      <w:b/>
                      <w:szCs w:val="24"/>
                    </w:rPr>
                    <w:t>Precio del producto con IVA</w:t>
                  </w:r>
                </w:p>
                <w:p w14:paraId="5BD5E22A" w14:textId="77777777" w:rsidR="00110A0F" w:rsidRPr="007A7FC8" w:rsidRDefault="00110A0F" w:rsidP="008274F3">
                  <w:pPr>
                    <w:jc w:val="center"/>
                    <w:rPr>
                      <w:b/>
                      <w:szCs w:val="24"/>
                    </w:rPr>
                  </w:pPr>
                  <w:r w:rsidRPr="007A7FC8">
                    <w:rPr>
                      <w:b/>
                      <w:szCs w:val="24"/>
                    </w:rPr>
                    <w:t>(recordemos que se multiplica 5600X1.16)</w:t>
                  </w:r>
                </w:p>
              </w:tc>
            </w:tr>
            <w:tr w:rsidR="00110A0F" w:rsidRPr="00056EAE" w14:paraId="5456CE7F" w14:textId="77777777" w:rsidTr="008274F3">
              <w:tc>
                <w:tcPr>
                  <w:tcW w:w="4387" w:type="dxa"/>
                  <w:shd w:val="clear" w:color="auto" w:fill="auto"/>
                </w:tcPr>
                <w:p w14:paraId="6A25E9EC" w14:textId="77777777" w:rsidR="00110A0F" w:rsidRPr="00056EAE" w:rsidRDefault="00110A0F" w:rsidP="008274F3">
                  <w:pPr>
                    <w:jc w:val="center"/>
                    <w:rPr>
                      <w:szCs w:val="24"/>
                    </w:rPr>
                  </w:pPr>
                  <w:r w:rsidRPr="00056EAE">
                    <w:rPr>
                      <w:szCs w:val="24"/>
                    </w:rPr>
                    <w:t>Televisión $5600</w:t>
                  </w:r>
                </w:p>
              </w:tc>
              <w:tc>
                <w:tcPr>
                  <w:tcW w:w="4402" w:type="dxa"/>
                  <w:shd w:val="clear" w:color="auto" w:fill="auto"/>
                </w:tcPr>
                <w:p w14:paraId="4B8BFC31" w14:textId="77777777" w:rsidR="00110A0F" w:rsidRPr="00056EAE" w:rsidRDefault="00110A0F" w:rsidP="008274F3">
                  <w:pPr>
                    <w:jc w:val="center"/>
                    <w:rPr>
                      <w:szCs w:val="24"/>
                    </w:rPr>
                  </w:pPr>
                  <w:r w:rsidRPr="00056EAE">
                    <w:rPr>
                      <w:szCs w:val="24"/>
                    </w:rPr>
                    <w:t>$6496</w:t>
                  </w:r>
                </w:p>
              </w:tc>
            </w:tr>
            <w:tr w:rsidR="00110A0F" w:rsidRPr="00056EAE" w14:paraId="24458D6D" w14:textId="77777777" w:rsidTr="008274F3">
              <w:tc>
                <w:tcPr>
                  <w:tcW w:w="4387" w:type="dxa"/>
                  <w:shd w:val="clear" w:color="auto" w:fill="auto"/>
                </w:tcPr>
                <w:p w14:paraId="213CD127" w14:textId="77777777" w:rsidR="00110A0F" w:rsidRPr="00056EAE" w:rsidRDefault="00110A0F" w:rsidP="008274F3">
                  <w:pPr>
                    <w:jc w:val="center"/>
                    <w:rPr>
                      <w:szCs w:val="24"/>
                    </w:rPr>
                  </w:pPr>
                  <w:r w:rsidRPr="00056EAE">
                    <w:rPr>
                      <w:szCs w:val="24"/>
                    </w:rPr>
                    <w:t>Refrigerador $8900</w:t>
                  </w:r>
                </w:p>
              </w:tc>
              <w:tc>
                <w:tcPr>
                  <w:tcW w:w="4402" w:type="dxa"/>
                  <w:shd w:val="clear" w:color="auto" w:fill="auto"/>
                </w:tcPr>
                <w:p w14:paraId="3530980A" w14:textId="77777777" w:rsidR="00110A0F" w:rsidRPr="00056EAE" w:rsidRDefault="00110A0F" w:rsidP="008274F3">
                  <w:pPr>
                    <w:jc w:val="center"/>
                    <w:rPr>
                      <w:szCs w:val="24"/>
                    </w:rPr>
                  </w:pPr>
                  <w:r w:rsidRPr="00056EAE">
                    <w:rPr>
                      <w:szCs w:val="24"/>
                    </w:rPr>
                    <w:t>¿?</w:t>
                  </w:r>
                </w:p>
              </w:tc>
            </w:tr>
            <w:tr w:rsidR="00110A0F" w:rsidRPr="00056EAE" w14:paraId="45D1B004" w14:textId="77777777" w:rsidTr="008274F3">
              <w:tc>
                <w:tcPr>
                  <w:tcW w:w="4387" w:type="dxa"/>
                  <w:shd w:val="clear" w:color="auto" w:fill="auto"/>
                </w:tcPr>
                <w:p w14:paraId="1B4F679D" w14:textId="77777777" w:rsidR="00110A0F" w:rsidRPr="00056EAE" w:rsidRDefault="00110A0F" w:rsidP="008274F3">
                  <w:pPr>
                    <w:jc w:val="center"/>
                    <w:rPr>
                      <w:szCs w:val="24"/>
                    </w:rPr>
                  </w:pPr>
                  <w:r w:rsidRPr="00056EAE">
                    <w:rPr>
                      <w:szCs w:val="24"/>
                    </w:rPr>
                    <w:t>Sonido Estéreo $3850</w:t>
                  </w:r>
                </w:p>
              </w:tc>
              <w:tc>
                <w:tcPr>
                  <w:tcW w:w="4402" w:type="dxa"/>
                  <w:shd w:val="clear" w:color="auto" w:fill="auto"/>
                </w:tcPr>
                <w:p w14:paraId="5046C3C8" w14:textId="77777777" w:rsidR="00110A0F" w:rsidRPr="00056EAE" w:rsidRDefault="00110A0F" w:rsidP="008274F3">
                  <w:pPr>
                    <w:jc w:val="center"/>
                    <w:rPr>
                      <w:szCs w:val="24"/>
                    </w:rPr>
                  </w:pPr>
                  <w:r w:rsidRPr="00056EAE">
                    <w:rPr>
                      <w:szCs w:val="24"/>
                    </w:rPr>
                    <w:t>¿?</w:t>
                  </w:r>
                </w:p>
              </w:tc>
            </w:tr>
          </w:tbl>
          <w:p w14:paraId="185A538F" w14:textId="77777777" w:rsidR="00110A0F" w:rsidRDefault="00110A0F" w:rsidP="008274F3">
            <w:pPr>
              <w:ind w:left="720"/>
              <w:rPr>
                <w:szCs w:val="24"/>
              </w:rPr>
            </w:pPr>
          </w:p>
          <w:p w14:paraId="5C446113" w14:textId="77777777" w:rsidR="00110A0F" w:rsidRDefault="00110A0F" w:rsidP="00110A0F">
            <w:pPr>
              <w:numPr>
                <w:ilvl w:val="0"/>
                <w:numId w:val="5"/>
              </w:numPr>
              <w:rPr>
                <w:szCs w:val="24"/>
              </w:rPr>
            </w:pPr>
            <w:r>
              <w:rPr>
                <w:szCs w:val="24"/>
              </w:rPr>
              <w:t xml:space="preserve">Resolver el </w:t>
            </w:r>
            <w:r w:rsidRPr="00056EAE">
              <w:rPr>
                <w:b/>
                <w:szCs w:val="24"/>
              </w:rPr>
              <w:t>desafío #32</w:t>
            </w:r>
            <w:r>
              <w:rPr>
                <w:szCs w:val="24"/>
              </w:rPr>
              <w:t xml:space="preserve"> en equipos en donde los alumnos deberán buscar maneras para calcular porcentajes mayores a 100%, mediante problemas de aplicar el IVA a productos.</w:t>
            </w:r>
          </w:p>
          <w:p w14:paraId="464D04B9" w14:textId="77777777" w:rsidR="00110A0F" w:rsidRPr="007A7FC8" w:rsidRDefault="00110A0F" w:rsidP="00110A0F">
            <w:pPr>
              <w:numPr>
                <w:ilvl w:val="0"/>
                <w:numId w:val="4"/>
              </w:numPr>
              <w:rPr>
                <w:szCs w:val="24"/>
              </w:rPr>
            </w:pPr>
            <w:r>
              <w:rPr>
                <w:szCs w:val="24"/>
              </w:rPr>
              <w:t>Se sugiere que cada desafío sea resuelto como lo indica el libro y posteriormente revisado de forma grupal, para que los alumnos hagan las correcciones necesarias y pregunten sus dudas al respecto. Es mejor que ellos se corrijan para observar y analizar sus errores.</w:t>
            </w:r>
          </w:p>
        </w:tc>
      </w:tr>
    </w:tbl>
    <w:p w14:paraId="79580269" w14:textId="0AE3EE44" w:rsidR="00110A0F" w:rsidRDefault="00110A0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110A0F" w:rsidRPr="00FF0F98" w14:paraId="59B655B3" w14:textId="77777777" w:rsidTr="008274F3">
        <w:tc>
          <w:tcPr>
            <w:tcW w:w="1951" w:type="dxa"/>
            <w:shd w:val="clear" w:color="auto" w:fill="auto"/>
            <w:vAlign w:val="center"/>
          </w:tcPr>
          <w:p w14:paraId="02533C0D" w14:textId="77777777" w:rsidR="00110A0F" w:rsidRPr="00FF0F98" w:rsidRDefault="00110A0F" w:rsidP="008274F3">
            <w:pPr>
              <w:jc w:val="center"/>
              <w:rPr>
                <w:b/>
              </w:rPr>
            </w:pPr>
            <w:r>
              <w:rPr>
                <w:b/>
              </w:rPr>
              <w:t>MATERIA</w:t>
            </w:r>
          </w:p>
        </w:tc>
        <w:tc>
          <w:tcPr>
            <w:tcW w:w="4253" w:type="dxa"/>
            <w:shd w:val="clear" w:color="auto" w:fill="auto"/>
            <w:vAlign w:val="center"/>
          </w:tcPr>
          <w:p w14:paraId="4E3382D5" w14:textId="77777777" w:rsidR="00110A0F" w:rsidRPr="00FF0F98" w:rsidRDefault="00110A0F" w:rsidP="008274F3">
            <w:pPr>
              <w:jc w:val="center"/>
              <w:rPr>
                <w:b/>
                <w:sz w:val="36"/>
                <w:szCs w:val="36"/>
              </w:rPr>
            </w:pPr>
            <w:r>
              <w:rPr>
                <w:b/>
                <w:sz w:val="36"/>
                <w:szCs w:val="36"/>
              </w:rPr>
              <w:t>Ciencias Naturales</w:t>
            </w:r>
          </w:p>
        </w:tc>
        <w:tc>
          <w:tcPr>
            <w:tcW w:w="1559" w:type="dxa"/>
            <w:shd w:val="clear" w:color="auto" w:fill="auto"/>
            <w:vAlign w:val="center"/>
          </w:tcPr>
          <w:p w14:paraId="292F037E" w14:textId="77777777" w:rsidR="00110A0F" w:rsidRPr="00FF0F98" w:rsidRDefault="00110A0F" w:rsidP="008274F3">
            <w:pPr>
              <w:jc w:val="center"/>
              <w:rPr>
                <w:b/>
              </w:rPr>
            </w:pPr>
            <w:r>
              <w:rPr>
                <w:b/>
              </w:rPr>
              <w:t xml:space="preserve">GRADO </w:t>
            </w:r>
          </w:p>
        </w:tc>
        <w:tc>
          <w:tcPr>
            <w:tcW w:w="1134" w:type="dxa"/>
            <w:shd w:val="clear" w:color="auto" w:fill="auto"/>
            <w:vAlign w:val="center"/>
          </w:tcPr>
          <w:p w14:paraId="0BA5C8A7" w14:textId="77777777" w:rsidR="00110A0F" w:rsidRPr="001510D9" w:rsidRDefault="00110A0F" w:rsidP="008274F3">
            <w:pPr>
              <w:jc w:val="center"/>
              <w:rPr>
                <w:b/>
                <w:sz w:val="36"/>
                <w:szCs w:val="36"/>
              </w:rPr>
            </w:pPr>
            <w:r>
              <w:rPr>
                <w:b/>
                <w:sz w:val="36"/>
                <w:szCs w:val="36"/>
              </w:rPr>
              <w:t>6°</w:t>
            </w:r>
          </w:p>
        </w:tc>
        <w:tc>
          <w:tcPr>
            <w:tcW w:w="1276" w:type="dxa"/>
            <w:shd w:val="clear" w:color="auto" w:fill="auto"/>
            <w:vAlign w:val="center"/>
          </w:tcPr>
          <w:p w14:paraId="720F53E8" w14:textId="77777777" w:rsidR="00110A0F" w:rsidRPr="00FF0F98" w:rsidRDefault="00110A0F" w:rsidP="008274F3">
            <w:pPr>
              <w:jc w:val="center"/>
              <w:rPr>
                <w:b/>
              </w:rPr>
            </w:pPr>
            <w:r>
              <w:rPr>
                <w:b/>
              </w:rPr>
              <w:t>SEMANA</w:t>
            </w:r>
          </w:p>
        </w:tc>
        <w:tc>
          <w:tcPr>
            <w:tcW w:w="4012" w:type="dxa"/>
            <w:shd w:val="clear" w:color="auto" w:fill="auto"/>
            <w:vAlign w:val="center"/>
          </w:tcPr>
          <w:p w14:paraId="5112CFAF" w14:textId="77777777" w:rsidR="00110A0F" w:rsidRPr="00A55E02" w:rsidRDefault="00110A0F" w:rsidP="008274F3">
            <w:pPr>
              <w:rPr>
                <w:szCs w:val="24"/>
              </w:rPr>
            </w:pPr>
            <w:r>
              <w:rPr>
                <w:szCs w:val="24"/>
              </w:rPr>
              <w:t>Semana 4</w:t>
            </w:r>
          </w:p>
        </w:tc>
      </w:tr>
      <w:tr w:rsidR="00110A0F" w:rsidRPr="00FF0F98" w14:paraId="532079CB" w14:textId="77777777" w:rsidTr="008274F3">
        <w:trPr>
          <w:trHeight w:val="383"/>
        </w:trPr>
        <w:tc>
          <w:tcPr>
            <w:tcW w:w="14185" w:type="dxa"/>
            <w:gridSpan w:val="6"/>
            <w:shd w:val="clear" w:color="auto" w:fill="auto"/>
            <w:vAlign w:val="center"/>
          </w:tcPr>
          <w:p w14:paraId="430287CC" w14:textId="77777777" w:rsidR="00110A0F" w:rsidRPr="00FF0F98" w:rsidRDefault="00110A0F" w:rsidP="008274F3">
            <w:pPr>
              <w:jc w:val="center"/>
              <w:rPr>
                <w:b/>
              </w:rPr>
            </w:pPr>
            <w:r>
              <w:rPr>
                <w:b/>
              </w:rPr>
              <w:t>ACTIVIDADES</w:t>
            </w:r>
          </w:p>
        </w:tc>
      </w:tr>
      <w:tr w:rsidR="00110A0F" w:rsidRPr="00FF0F98" w14:paraId="23A7415E" w14:textId="77777777" w:rsidTr="008274F3">
        <w:trPr>
          <w:trHeight w:val="1283"/>
        </w:trPr>
        <w:tc>
          <w:tcPr>
            <w:tcW w:w="14185" w:type="dxa"/>
            <w:gridSpan w:val="6"/>
            <w:shd w:val="clear" w:color="auto" w:fill="auto"/>
            <w:vAlign w:val="center"/>
          </w:tcPr>
          <w:p w14:paraId="1FED5509" w14:textId="77777777" w:rsidR="00110A0F" w:rsidRDefault="00110A0F" w:rsidP="008274F3">
            <w:pPr>
              <w:pStyle w:val="Sinespaciado"/>
              <w:rPr>
                <w:rFonts w:ascii="Tahoma" w:hAnsi="Tahoma" w:cs="Tahoma"/>
                <w:sz w:val="24"/>
                <w:szCs w:val="24"/>
              </w:rPr>
            </w:pPr>
            <w:r w:rsidRPr="00A34F62">
              <w:rPr>
                <w:rFonts w:ascii="Tahoma" w:hAnsi="Tahoma" w:cs="Tahoma"/>
                <w:b/>
                <w:sz w:val="24"/>
                <w:szCs w:val="24"/>
              </w:rPr>
              <w:t>Lo que conocen los alumnos. Pág. 72</w:t>
            </w:r>
            <w:r w:rsidRPr="00A34F62">
              <w:rPr>
                <w:rFonts w:ascii="Tahoma" w:hAnsi="Tahoma" w:cs="Tahoma"/>
                <w:sz w:val="24"/>
                <w:szCs w:val="24"/>
              </w:rPr>
              <w:t xml:space="preserve"> </w:t>
            </w:r>
          </w:p>
          <w:p w14:paraId="6EE41082" w14:textId="77777777" w:rsidR="00110A0F" w:rsidRDefault="00110A0F" w:rsidP="00110A0F">
            <w:pPr>
              <w:pStyle w:val="Sinespaciado"/>
              <w:numPr>
                <w:ilvl w:val="0"/>
                <w:numId w:val="6"/>
              </w:numPr>
              <w:rPr>
                <w:rFonts w:ascii="Tahoma" w:hAnsi="Tahoma" w:cs="Tahoma"/>
                <w:sz w:val="24"/>
                <w:szCs w:val="24"/>
              </w:rPr>
            </w:pPr>
            <w:r w:rsidRPr="00A34F62">
              <w:rPr>
                <w:rFonts w:ascii="Tahoma" w:hAnsi="Tahoma" w:cs="Tahoma"/>
                <w:sz w:val="24"/>
                <w:szCs w:val="24"/>
              </w:rPr>
              <w:t>Preguntar a</w:t>
            </w:r>
            <w:r>
              <w:rPr>
                <w:rFonts w:ascii="Tahoma" w:hAnsi="Tahoma" w:cs="Tahoma"/>
                <w:sz w:val="24"/>
                <w:szCs w:val="24"/>
              </w:rPr>
              <w:t xml:space="preserve"> </w:t>
            </w:r>
            <w:r w:rsidRPr="00A34F62">
              <w:rPr>
                <w:rFonts w:ascii="Tahoma" w:hAnsi="Tahoma" w:cs="Tahoma"/>
                <w:sz w:val="24"/>
                <w:szCs w:val="24"/>
              </w:rPr>
              <w:t>l</w:t>
            </w:r>
            <w:r>
              <w:rPr>
                <w:rFonts w:ascii="Tahoma" w:hAnsi="Tahoma" w:cs="Tahoma"/>
                <w:sz w:val="24"/>
                <w:szCs w:val="24"/>
              </w:rPr>
              <w:t>os</w:t>
            </w:r>
            <w:r w:rsidRPr="00A34F62">
              <w:rPr>
                <w:rFonts w:ascii="Tahoma" w:hAnsi="Tahoma" w:cs="Tahoma"/>
                <w:sz w:val="24"/>
                <w:szCs w:val="24"/>
              </w:rPr>
              <w:t xml:space="preserve"> alumno</w:t>
            </w:r>
            <w:r>
              <w:rPr>
                <w:rFonts w:ascii="Tahoma" w:hAnsi="Tahoma" w:cs="Tahoma"/>
                <w:sz w:val="24"/>
                <w:szCs w:val="24"/>
              </w:rPr>
              <w:t>s</w:t>
            </w:r>
            <w:r w:rsidRPr="00A34F62">
              <w:rPr>
                <w:rFonts w:ascii="Tahoma" w:hAnsi="Tahoma" w:cs="Tahoma"/>
                <w:sz w:val="24"/>
                <w:szCs w:val="24"/>
              </w:rPr>
              <w:t xml:space="preserve"> lo que sabe</w:t>
            </w:r>
            <w:r>
              <w:rPr>
                <w:rFonts w:ascii="Tahoma" w:hAnsi="Tahoma" w:cs="Tahoma"/>
                <w:sz w:val="24"/>
                <w:szCs w:val="24"/>
              </w:rPr>
              <w:t>n</w:t>
            </w:r>
            <w:r w:rsidRPr="00A34F62">
              <w:rPr>
                <w:rFonts w:ascii="Tahoma" w:hAnsi="Tahoma" w:cs="Tahoma"/>
                <w:sz w:val="24"/>
                <w:szCs w:val="24"/>
              </w:rPr>
              <w:t xml:space="preserve"> acerca de la contaminación del aire, el calentamiento global y el cambio climático.  </w:t>
            </w:r>
            <w:r>
              <w:rPr>
                <w:rFonts w:ascii="Tahoma" w:hAnsi="Tahoma" w:cs="Tahoma"/>
                <w:sz w:val="24"/>
                <w:szCs w:val="24"/>
              </w:rPr>
              <w:t>Dejar que investiguen por su cuenta como tarea.</w:t>
            </w:r>
          </w:p>
          <w:p w14:paraId="3E5A4E0D" w14:textId="77777777" w:rsidR="00110A0F" w:rsidRPr="00A34F62" w:rsidRDefault="00110A0F" w:rsidP="00110A0F">
            <w:pPr>
              <w:pStyle w:val="Sinespaciado"/>
              <w:numPr>
                <w:ilvl w:val="0"/>
                <w:numId w:val="6"/>
              </w:numPr>
              <w:rPr>
                <w:rFonts w:ascii="Tahoma" w:hAnsi="Tahoma" w:cs="Tahoma"/>
                <w:sz w:val="24"/>
                <w:szCs w:val="24"/>
              </w:rPr>
            </w:pPr>
            <w:r>
              <w:rPr>
                <w:rFonts w:ascii="Tahoma" w:hAnsi="Tahoma" w:cs="Tahoma"/>
                <w:sz w:val="24"/>
                <w:szCs w:val="24"/>
              </w:rPr>
              <w:t xml:space="preserve">Revisar de manera grupal la información que trajeron al aula. </w:t>
            </w:r>
            <w:r w:rsidRPr="00A34F62">
              <w:rPr>
                <w:rFonts w:ascii="Tahoma" w:hAnsi="Tahoma" w:cs="Tahoma"/>
                <w:sz w:val="24"/>
                <w:szCs w:val="24"/>
              </w:rPr>
              <w:t>Hacer lectura comentada pág. 72 y 73 observando las imágenes de las capas de la atmósfera.</w:t>
            </w:r>
          </w:p>
          <w:p w14:paraId="29712842" w14:textId="77777777" w:rsidR="00110A0F" w:rsidRPr="00F93178" w:rsidRDefault="00110A0F" w:rsidP="008274F3">
            <w:pPr>
              <w:pStyle w:val="Sinespaciado"/>
              <w:rPr>
                <w:rFonts w:ascii="Tahoma" w:hAnsi="Tahoma" w:cs="Tahoma"/>
                <w:sz w:val="24"/>
                <w:szCs w:val="24"/>
              </w:rPr>
            </w:pPr>
            <w:r w:rsidRPr="00A34F62">
              <w:rPr>
                <w:rFonts w:ascii="Tahoma" w:hAnsi="Tahoma" w:cs="Tahoma"/>
                <w:b/>
                <w:sz w:val="24"/>
                <w:szCs w:val="24"/>
              </w:rPr>
              <w:t xml:space="preserve">Contaminantes de la atmósfera. Pág. 74. </w:t>
            </w:r>
          </w:p>
          <w:p w14:paraId="75223627" w14:textId="77777777" w:rsidR="00110A0F" w:rsidRPr="00A34F62" w:rsidRDefault="00110A0F" w:rsidP="00110A0F">
            <w:pPr>
              <w:pStyle w:val="Sinespaciado"/>
              <w:numPr>
                <w:ilvl w:val="0"/>
                <w:numId w:val="6"/>
              </w:numPr>
              <w:rPr>
                <w:rFonts w:ascii="Tahoma" w:hAnsi="Tahoma" w:cs="Tahoma"/>
                <w:sz w:val="24"/>
                <w:szCs w:val="24"/>
              </w:rPr>
            </w:pPr>
            <w:r w:rsidRPr="00A34F62">
              <w:rPr>
                <w:rFonts w:ascii="Tahoma" w:hAnsi="Tahoma" w:cs="Tahoma"/>
                <w:sz w:val="24"/>
                <w:szCs w:val="24"/>
              </w:rPr>
              <w:t xml:space="preserve">Investigar en libros y revistas cuáles son los gases que provocan el calentamiento de la atmósfera. Anotar la </w:t>
            </w:r>
            <w:proofErr w:type="gramStart"/>
            <w:r w:rsidRPr="00A34F62">
              <w:rPr>
                <w:rFonts w:ascii="Tahoma" w:hAnsi="Tahoma" w:cs="Tahoma"/>
                <w:sz w:val="24"/>
                <w:szCs w:val="24"/>
              </w:rPr>
              <w:t>información  importante</w:t>
            </w:r>
            <w:proofErr w:type="gramEnd"/>
            <w:r w:rsidRPr="00A34F62">
              <w:rPr>
                <w:rFonts w:ascii="Tahoma" w:hAnsi="Tahoma" w:cs="Tahoma"/>
                <w:sz w:val="24"/>
                <w:szCs w:val="24"/>
              </w:rPr>
              <w:t xml:space="preserve"> en el cuaderno y compar</w:t>
            </w:r>
            <w:r>
              <w:rPr>
                <w:rFonts w:ascii="Tahoma" w:hAnsi="Tahoma" w:cs="Tahoma"/>
                <w:sz w:val="24"/>
                <w:szCs w:val="24"/>
              </w:rPr>
              <w:t>tirla al grupo. Hacer un cartel con la información más relevante.</w:t>
            </w:r>
          </w:p>
          <w:p w14:paraId="3C846FA1" w14:textId="77777777" w:rsidR="00110A0F" w:rsidRDefault="00110A0F" w:rsidP="008274F3">
            <w:pPr>
              <w:pStyle w:val="Sinespaciado"/>
              <w:rPr>
                <w:rFonts w:ascii="Tahoma" w:hAnsi="Tahoma" w:cs="Tahoma"/>
                <w:sz w:val="24"/>
                <w:szCs w:val="24"/>
              </w:rPr>
            </w:pPr>
            <w:r w:rsidRPr="00A34F62">
              <w:rPr>
                <w:rFonts w:ascii="Tahoma" w:hAnsi="Tahoma" w:cs="Tahoma"/>
                <w:b/>
                <w:sz w:val="24"/>
                <w:szCs w:val="24"/>
              </w:rPr>
              <w:t>La energía que utilizo. Pág. 74.</w:t>
            </w:r>
            <w:r w:rsidRPr="00A34F62">
              <w:rPr>
                <w:rFonts w:ascii="Tahoma" w:hAnsi="Tahoma" w:cs="Tahoma"/>
                <w:sz w:val="24"/>
                <w:szCs w:val="24"/>
              </w:rPr>
              <w:t xml:space="preserve"> </w:t>
            </w:r>
          </w:p>
          <w:p w14:paraId="3FBB37E6" w14:textId="77777777" w:rsidR="00110A0F" w:rsidRDefault="00110A0F" w:rsidP="00110A0F">
            <w:pPr>
              <w:pStyle w:val="Sinespaciado"/>
              <w:numPr>
                <w:ilvl w:val="0"/>
                <w:numId w:val="6"/>
              </w:numPr>
              <w:rPr>
                <w:rFonts w:ascii="Tahoma" w:hAnsi="Tahoma" w:cs="Tahoma"/>
                <w:sz w:val="24"/>
                <w:szCs w:val="24"/>
              </w:rPr>
            </w:pPr>
            <w:r w:rsidRPr="00A34F62">
              <w:rPr>
                <w:rFonts w:ascii="Tahoma" w:hAnsi="Tahoma" w:cs="Tahoma"/>
                <w:sz w:val="24"/>
                <w:szCs w:val="24"/>
              </w:rPr>
              <w:t xml:space="preserve">Platicar acerca de la energía que se utiliza en los diversos lugares en los que estamos: casa, calle y escuela. </w:t>
            </w:r>
          </w:p>
          <w:p w14:paraId="0C5C462E" w14:textId="77777777" w:rsidR="00110A0F" w:rsidRPr="00A34F62" w:rsidRDefault="00110A0F" w:rsidP="00110A0F">
            <w:pPr>
              <w:pStyle w:val="Sinespaciado"/>
              <w:numPr>
                <w:ilvl w:val="0"/>
                <w:numId w:val="6"/>
              </w:numPr>
              <w:rPr>
                <w:rFonts w:ascii="Tahoma" w:hAnsi="Tahoma" w:cs="Tahoma"/>
                <w:sz w:val="24"/>
                <w:szCs w:val="24"/>
              </w:rPr>
            </w:pPr>
            <w:r>
              <w:rPr>
                <w:rFonts w:ascii="Tahoma" w:hAnsi="Tahoma" w:cs="Tahoma"/>
                <w:sz w:val="24"/>
                <w:szCs w:val="24"/>
              </w:rPr>
              <w:t>Hacer una lista en el cuaderno de los tipos de energía. Dejar a los alumnos que vean grupalmente o de tarea en lo individual</w:t>
            </w:r>
            <w:r w:rsidRPr="00A34F62">
              <w:rPr>
                <w:rFonts w:ascii="Tahoma" w:hAnsi="Tahoma" w:cs="Tahoma"/>
                <w:sz w:val="24"/>
                <w:szCs w:val="24"/>
              </w:rPr>
              <w:t xml:space="preserve"> el siguiente enlace:</w:t>
            </w:r>
          </w:p>
          <w:p w14:paraId="4AFCFB19" w14:textId="77777777" w:rsidR="00110A0F" w:rsidRDefault="00110A0F" w:rsidP="008274F3">
            <w:pPr>
              <w:pStyle w:val="Sinespaciado"/>
              <w:ind w:left="720"/>
              <w:rPr>
                <w:rFonts w:ascii="Tahoma" w:hAnsi="Tahoma" w:cs="Tahoma"/>
                <w:sz w:val="24"/>
                <w:szCs w:val="24"/>
              </w:rPr>
            </w:pPr>
            <w:r w:rsidRPr="003A5DE3">
              <w:rPr>
                <w:rFonts w:ascii="Tahoma" w:hAnsi="Tahoma" w:cs="Tahoma"/>
                <w:sz w:val="24"/>
                <w:szCs w:val="24"/>
              </w:rPr>
              <w:t>http://www.nrdc.org/laondaverde/globalwarming/f101.asp</w:t>
            </w:r>
            <w:r w:rsidRPr="00A34F62">
              <w:rPr>
                <w:rFonts w:ascii="Tahoma" w:hAnsi="Tahoma" w:cs="Tahoma"/>
                <w:sz w:val="24"/>
                <w:szCs w:val="24"/>
              </w:rPr>
              <w:t xml:space="preserve"> </w:t>
            </w:r>
          </w:p>
          <w:p w14:paraId="6639C43F" w14:textId="77777777" w:rsidR="00110A0F" w:rsidRDefault="00110A0F" w:rsidP="00110A0F">
            <w:pPr>
              <w:pStyle w:val="Sinespaciado"/>
              <w:numPr>
                <w:ilvl w:val="0"/>
                <w:numId w:val="7"/>
              </w:numPr>
              <w:rPr>
                <w:rFonts w:ascii="Tahoma" w:hAnsi="Tahoma" w:cs="Tahoma"/>
                <w:sz w:val="24"/>
                <w:szCs w:val="24"/>
              </w:rPr>
            </w:pPr>
            <w:r w:rsidRPr="00A34F62">
              <w:rPr>
                <w:rFonts w:ascii="Tahoma" w:hAnsi="Tahoma" w:cs="Tahoma"/>
                <w:sz w:val="24"/>
                <w:szCs w:val="24"/>
              </w:rPr>
              <w:t xml:space="preserve">Hacer una síntesis de lo más importante que viene en esa página y compartirla al grupo al día siguiente. </w:t>
            </w:r>
          </w:p>
          <w:p w14:paraId="512AA0BE" w14:textId="77777777" w:rsidR="00110A0F" w:rsidRDefault="00110A0F" w:rsidP="00110A0F">
            <w:pPr>
              <w:pStyle w:val="Sinespaciado"/>
              <w:numPr>
                <w:ilvl w:val="0"/>
                <w:numId w:val="7"/>
              </w:numPr>
              <w:rPr>
                <w:rFonts w:ascii="Tahoma" w:hAnsi="Tahoma" w:cs="Tahoma"/>
                <w:sz w:val="24"/>
                <w:szCs w:val="24"/>
              </w:rPr>
            </w:pPr>
            <w:r w:rsidRPr="00A34F62">
              <w:rPr>
                <w:rFonts w:ascii="Tahoma" w:hAnsi="Tahoma" w:cs="Tahoma"/>
                <w:sz w:val="24"/>
                <w:szCs w:val="24"/>
              </w:rPr>
              <w:t xml:space="preserve">Observar el dibujo del ciclo del carbono </w:t>
            </w:r>
            <w:r>
              <w:rPr>
                <w:rFonts w:ascii="Tahoma" w:hAnsi="Tahoma" w:cs="Tahoma"/>
                <w:sz w:val="24"/>
                <w:szCs w:val="24"/>
              </w:rPr>
              <w:t xml:space="preserve">de la pág. 74 </w:t>
            </w:r>
            <w:r w:rsidRPr="00A34F62">
              <w:rPr>
                <w:rFonts w:ascii="Tahoma" w:hAnsi="Tahoma" w:cs="Tahoma"/>
                <w:sz w:val="24"/>
                <w:szCs w:val="24"/>
              </w:rPr>
              <w:t>y cómo su aumento afecta el efecto invernadero.</w:t>
            </w:r>
            <w:r>
              <w:rPr>
                <w:rFonts w:ascii="Tahoma" w:hAnsi="Tahoma" w:cs="Tahoma"/>
                <w:sz w:val="24"/>
                <w:szCs w:val="24"/>
              </w:rPr>
              <w:t xml:space="preserve"> Explicar el proceso de forma escrita en el cuaderno y con sus palabras.</w:t>
            </w:r>
          </w:p>
          <w:p w14:paraId="6B657C87" w14:textId="77777777" w:rsidR="00110A0F" w:rsidRPr="00A34F62" w:rsidRDefault="00110A0F" w:rsidP="00110A0F">
            <w:pPr>
              <w:pStyle w:val="Sinespaciado"/>
              <w:numPr>
                <w:ilvl w:val="0"/>
                <w:numId w:val="7"/>
              </w:numPr>
              <w:rPr>
                <w:rFonts w:ascii="Tahoma" w:hAnsi="Tahoma" w:cs="Tahoma"/>
                <w:sz w:val="24"/>
                <w:szCs w:val="24"/>
              </w:rPr>
            </w:pPr>
            <w:r w:rsidRPr="00A34F62">
              <w:rPr>
                <w:rFonts w:ascii="Tahoma" w:hAnsi="Tahoma" w:cs="Tahoma"/>
                <w:sz w:val="24"/>
                <w:szCs w:val="24"/>
              </w:rPr>
              <w:t>Observar las imágenes pág. 75 y hacer lectura comentada</w:t>
            </w:r>
            <w:r>
              <w:rPr>
                <w:rFonts w:ascii="Tahoma" w:hAnsi="Tahoma" w:cs="Tahoma"/>
                <w:sz w:val="24"/>
                <w:szCs w:val="24"/>
              </w:rPr>
              <w:t xml:space="preserve"> sobre los combustibles fósiles.</w:t>
            </w:r>
          </w:p>
          <w:p w14:paraId="2F672946" w14:textId="77777777" w:rsidR="00110A0F" w:rsidRPr="00FF0F98" w:rsidRDefault="00110A0F" w:rsidP="008274F3">
            <w:pPr>
              <w:pStyle w:val="Sinespaciado"/>
              <w:ind w:left="720"/>
              <w:jc w:val="both"/>
            </w:pPr>
          </w:p>
        </w:tc>
      </w:tr>
    </w:tbl>
    <w:p w14:paraId="653861F8" w14:textId="70E26063" w:rsidR="00110A0F" w:rsidRDefault="00110A0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110A0F" w:rsidRPr="00FF0F98" w14:paraId="7BE32CC3" w14:textId="77777777" w:rsidTr="008274F3">
        <w:tc>
          <w:tcPr>
            <w:tcW w:w="1951" w:type="dxa"/>
            <w:shd w:val="clear" w:color="auto" w:fill="auto"/>
            <w:vAlign w:val="center"/>
          </w:tcPr>
          <w:p w14:paraId="5EC8A7D3" w14:textId="77777777" w:rsidR="00110A0F" w:rsidRPr="00FF0F98" w:rsidRDefault="00110A0F" w:rsidP="008274F3">
            <w:pPr>
              <w:jc w:val="center"/>
              <w:rPr>
                <w:b/>
              </w:rPr>
            </w:pPr>
            <w:r>
              <w:rPr>
                <w:b/>
              </w:rPr>
              <w:lastRenderedPageBreak/>
              <w:t>MATERIA</w:t>
            </w:r>
          </w:p>
        </w:tc>
        <w:tc>
          <w:tcPr>
            <w:tcW w:w="4253" w:type="dxa"/>
            <w:shd w:val="clear" w:color="auto" w:fill="auto"/>
            <w:vAlign w:val="center"/>
          </w:tcPr>
          <w:p w14:paraId="52DB2A9C" w14:textId="77777777" w:rsidR="00110A0F" w:rsidRPr="00FF0F98" w:rsidRDefault="00110A0F" w:rsidP="008274F3">
            <w:pPr>
              <w:jc w:val="center"/>
              <w:rPr>
                <w:b/>
                <w:sz w:val="36"/>
                <w:szCs w:val="36"/>
              </w:rPr>
            </w:pPr>
            <w:r>
              <w:rPr>
                <w:b/>
                <w:sz w:val="36"/>
                <w:szCs w:val="36"/>
              </w:rPr>
              <w:t>Historia</w:t>
            </w:r>
          </w:p>
        </w:tc>
        <w:tc>
          <w:tcPr>
            <w:tcW w:w="1559" w:type="dxa"/>
            <w:shd w:val="clear" w:color="auto" w:fill="auto"/>
            <w:vAlign w:val="center"/>
          </w:tcPr>
          <w:p w14:paraId="3CFE7E29" w14:textId="77777777" w:rsidR="00110A0F" w:rsidRPr="00FF0F98" w:rsidRDefault="00110A0F" w:rsidP="008274F3">
            <w:pPr>
              <w:jc w:val="center"/>
              <w:rPr>
                <w:b/>
              </w:rPr>
            </w:pPr>
            <w:r>
              <w:rPr>
                <w:b/>
              </w:rPr>
              <w:t xml:space="preserve">GRADO </w:t>
            </w:r>
          </w:p>
        </w:tc>
        <w:tc>
          <w:tcPr>
            <w:tcW w:w="1134" w:type="dxa"/>
            <w:shd w:val="clear" w:color="auto" w:fill="auto"/>
            <w:vAlign w:val="center"/>
          </w:tcPr>
          <w:p w14:paraId="0A3ABC6C" w14:textId="77777777" w:rsidR="00110A0F" w:rsidRPr="001510D9" w:rsidRDefault="00110A0F" w:rsidP="008274F3">
            <w:pPr>
              <w:jc w:val="center"/>
              <w:rPr>
                <w:b/>
                <w:sz w:val="36"/>
                <w:szCs w:val="36"/>
              </w:rPr>
            </w:pPr>
            <w:r>
              <w:rPr>
                <w:b/>
                <w:sz w:val="36"/>
                <w:szCs w:val="36"/>
              </w:rPr>
              <w:t>6 °</w:t>
            </w:r>
          </w:p>
        </w:tc>
        <w:tc>
          <w:tcPr>
            <w:tcW w:w="1276" w:type="dxa"/>
            <w:shd w:val="clear" w:color="auto" w:fill="auto"/>
            <w:vAlign w:val="center"/>
          </w:tcPr>
          <w:p w14:paraId="0A5B2054" w14:textId="77777777" w:rsidR="00110A0F" w:rsidRPr="00FF0F98" w:rsidRDefault="00110A0F" w:rsidP="008274F3">
            <w:pPr>
              <w:jc w:val="center"/>
              <w:rPr>
                <w:b/>
              </w:rPr>
            </w:pPr>
            <w:r>
              <w:rPr>
                <w:b/>
              </w:rPr>
              <w:t>SEMANA</w:t>
            </w:r>
          </w:p>
        </w:tc>
        <w:tc>
          <w:tcPr>
            <w:tcW w:w="4012" w:type="dxa"/>
            <w:shd w:val="clear" w:color="auto" w:fill="auto"/>
            <w:vAlign w:val="center"/>
          </w:tcPr>
          <w:p w14:paraId="64F3E69E" w14:textId="77777777" w:rsidR="00110A0F" w:rsidRPr="00E54450" w:rsidRDefault="00110A0F" w:rsidP="008274F3">
            <w:pPr>
              <w:rPr>
                <w:szCs w:val="24"/>
              </w:rPr>
            </w:pPr>
            <w:r>
              <w:rPr>
                <w:szCs w:val="24"/>
              </w:rPr>
              <w:t>Semana 4</w:t>
            </w:r>
          </w:p>
        </w:tc>
      </w:tr>
      <w:tr w:rsidR="00110A0F" w:rsidRPr="00FF0F98" w14:paraId="0DAF2471" w14:textId="77777777" w:rsidTr="008274F3">
        <w:trPr>
          <w:trHeight w:val="383"/>
        </w:trPr>
        <w:tc>
          <w:tcPr>
            <w:tcW w:w="14185" w:type="dxa"/>
            <w:gridSpan w:val="6"/>
            <w:shd w:val="clear" w:color="auto" w:fill="auto"/>
            <w:vAlign w:val="center"/>
          </w:tcPr>
          <w:p w14:paraId="55392E39" w14:textId="77777777" w:rsidR="00110A0F" w:rsidRPr="00FF0F98" w:rsidRDefault="00110A0F" w:rsidP="008274F3">
            <w:pPr>
              <w:jc w:val="center"/>
              <w:rPr>
                <w:b/>
              </w:rPr>
            </w:pPr>
            <w:r>
              <w:rPr>
                <w:b/>
              </w:rPr>
              <w:t>ACTIVIDADES</w:t>
            </w:r>
          </w:p>
        </w:tc>
      </w:tr>
      <w:tr w:rsidR="00110A0F" w:rsidRPr="00FF0F98" w14:paraId="6F1994A1" w14:textId="77777777" w:rsidTr="008274F3">
        <w:trPr>
          <w:trHeight w:val="1283"/>
        </w:trPr>
        <w:tc>
          <w:tcPr>
            <w:tcW w:w="14185" w:type="dxa"/>
            <w:gridSpan w:val="6"/>
            <w:shd w:val="clear" w:color="auto" w:fill="auto"/>
            <w:vAlign w:val="center"/>
          </w:tcPr>
          <w:p w14:paraId="1315AD77" w14:textId="77777777" w:rsidR="00110A0F" w:rsidRPr="00D56DFB" w:rsidRDefault="00110A0F" w:rsidP="008274F3">
            <w:pPr>
              <w:pStyle w:val="Sinespaciado"/>
              <w:rPr>
                <w:rFonts w:ascii="Tahoma" w:hAnsi="Tahoma" w:cs="Tahoma"/>
                <w:b/>
                <w:sz w:val="24"/>
                <w:szCs w:val="24"/>
                <w:lang w:val="es-ES" w:eastAsia="es-ES"/>
              </w:rPr>
            </w:pPr>
            <w:r w:rsidRPr="00D56DFB">
              <w:rPr>
                <w:rFonts w:ascii="Tahoma" w:hAnsi="Tahoma" w:cs="Tahoma"/>
                <w:b/>
                <w:sz w:val="24"/>
                <w:szCs w:val="24"/>
                <w:lang w:val="es-ES" w:eastAsia="es-ES"/>
              </w:rPr>
              <w:t>Lo que conocen los alumnos.</w:t>
            </w:r>
          </w:p>
          <w:p w14:paraId="41AC5A5D" w14:textId="77777777" w:rsidR="00110A0F" w:rsidRDefault="00110A0F" w:rsidP="00110A0F">
            <w:pPr>
              <w:pStyle w:val="Sinespaciado"/>
              <w:numPr>
                <w:ilvl w:val="0"/>
                <w:numId w:val="10"/>
              </w:numPr>
              <w:rPr>
                <w:rFonts w:ascii="Tahoma" w:hAnsi="Tahoma" w:cs="Tahoma"/>
                <w:sz w:val="24"/>
                <w:szCs w:val="24"/>
                <w:lang w:val="es-ES" w:eastAsia="es-ES"/>
              </w:rPr>
            </w:pPr>
            <w:r>
              <w:rPr>
                <w:rFonts w:ascii="Tahoma" w:hAnsi="Tahoma" w:cs="Tahoma"/>
                <w:sz w:val="24"/>
                <w:szCs w:val="24"/>
                <w:lang w:val="es-ES" w:eastAsia="es-ES"/>
              </w:rPr>
              <w:t>Preguntar a los alumnos si saben dónde queda Roma.</w:t>
            </w:r>
          </w:p>
          <w:p w14:paraId="0C137B1A" w14:textId="77777777" w:rsidR="00110A0F" w:rsidRDefault="00110A0F" w:rsidP="00110A0F">
            <w:pPr>
              <w:pStyle w:val="Sinespaciado"/>
              <w:numPr>
                <w:ilvl w:val="0"/>
                <w:numId w:val="10"/>
              </w:numPr>
              <w:rPr>
                <w:rFonts w:ascii="Tahoma" w:hAnsi="Tahoma" w:cs="Tahoma"/>
                <w:sz w:val="24"/>
                <w:szCs w:val="24"/>
                <w:lang w:val="es-ES" w:eastAsia="es-ES"/>
              </w:rPr>
            </w:pPr>
            <w:r>
              <w:rPr>
                <w:rFonts w:ascii="Tahoma" w:hAnsi="Tahoma" w:cs="Tahoma"/>
                <w:sz w:val="24"/>
                <w:szCs w:val="24"/>
                <w:lang w:val="es-ES" w:eastAsia="es-ES"/>
              </w:rPr>
              <w:t>Utilizar nuevamente un mapamundi o solicitar uno a cada alumno para que señalen con un color la ubicación de Roma.</w:t>
            </w:r>
          </w:p>
          <w:p w14:paraId="62665BB3" w14:textId="77777777" w:rsidR="00110A0F" w:rsidRPr="007A24CD" w:rsidRDefault="00110A0F" w:rsidP="008274F3">
            <w:pPr>
              <w:pStyle w:val="Sinespaciado"/>
              <w:rPr>
                <w:rFonts w:ascii="Tahoma" w:hAnsi="Tahoma" w:cs="Tahoma"/>
                <w:b/>
                <w:sz w:val="24"/>
                <w:szCs w:val="24"/>
                <w:lang w:val="es-ES" w:eastAsia="es-ES"/>
              </w:rPr>
            </w:pPr>
            <w:r>
              <w:rPr>
                <w:rFonts w:ascii="Tahoma" w:hAnsi="Tahoma" w:cs="Tahoma"/>
                <w:b/>
                <w:sz w:val="24"/>
                <w:szCs w:val="24"/>
                <w:lang w:val="es-ES" w:eastAsia="es-ES"/>
              </w:rPr>
              <w:t>Los romanos. Página 45 y 46</w:t>
            </w:r>
          </w:p>
          <w:p w14:paraId="0BD8D845" w14:textId="77777777" w:rsidR="00110A0F" w:rsidRDefault="00110A0F" w:rsidP="00110A0F">
            <w:pPr>
              <w:pStyle w:val="Sinespaciado"/>
              <w:numPr>
                <w:ilvl w:val="0"/>
                <w:numId w:val="10"/>
              </w:numPr>
              <w:rPr>
                <w:rFonts w:ascii="Tahoma" w:hAnsi="Tahoma" w:cs="Tahoma"/>
                <w:sz w:val="24"/>
                <w:szCs w:val="24"/>
                <w:lang w:val="es-ES" w:eastAsia="es-ES"/>
              </w:rPr>
            </w:pPr>
            <w:r>
              <w:rPr>
                <w:rFonts w:ascii="Tahoma" w:hAnsi="Tahoma" w:cs="Tahoma"/>
                <w:sz w:val="24"/>
                <w:szCs w:val="24"/>
                <w:lang w:val="es-ES" w:eastAsia="es-ES"/>
              </w:rPr>
              <w:t xml:space="preserve">Leer las páginas 45 y 46 para saber más acerca de Roma, los grupos sociales que existían, sus actividades y la división de su historia en tres periodos. </w:t>
            </w:r>
          </w:p>
          <w:p w14:paraId="18ED744F" w14:textId="77777777" w:rsidR="00110A0F" w:rsidRDefault="00110A0F" w:rsidP="00110A0F">
            <w:pPr>
              <w:pStyle w:val="Sinespaciado"/>
              <w:numPr>
                <w:ilvl w:val="0"/>
                <w:numId w:val="10"/>
              </w:numPr>
              <w:rPr>
                <w:rFonts w:ascii="Tahoma" w:hAnsi="Tahoma" w:cs="Tahoma"/>
                <w:sz w:val="24"/>
                <w:szCs w:val="24"/>
                <w:lang w:val="es-ES" w:eastAsia="es-ES"/>
              </w:rPr>
            </w:pPr>
            <w:r>
              <w:rPr>
                <w:rFonts w:ascii="Tahoma" w:hAnsi="Tahoma" w:cs="Tahoma"/>
                <w:sz w:val="24"/>
                <w:szCs w:val="24"/>
                <w:lang w:val="es-ES" w:eastAsia="es-ES"/>
              </w:rPr>
              <w:t>Hacer un cuadro sinóptico con las características más sobresalientes de sus tres periodos, quiénes eran el senado y qué hacían.</w:t>
            </w:r>
          </w:p>
          <w:p w14:paraId="6893B8BD" w14:textId="77777777" w:rsidR="00110A0F" w:rsidRPr="00AA1C53" w:rsidRDefault="00110A0F" w:rsidP="00110A0F">
            <w:pPr>
              <w:pStyle w:val="Sinespaciado"/>
              <w:numPr>
                <w:ilvl w:val="0"/>
                <w:numId w:val="8"/>
              </w:numPr>
              <w:rPr>
                <w:rFonts w:ascii="Tahoma" w:hAnsi="Tahoma" w:cs="Tahoma"/>
                <w:sz w:val="24"/>
                <w:szCs w:val="24"/>
                <w:lang w:val="es-ES" w:eastAsia="es-ES"/>
              </w:rPr>
            </w:pPr>
            <w:r>
              <w:rPr>
                <w:rFonts w:ascii="Tahoma" w:hAnsi="Tahoma" w:cs="Tahoma"/>
                <w:sz w:val="24"/>
                <w:szCs w:val="24"/>
                <w:lang w:val="es-ES" w:eastAsia="es-ES"/>
              </w:rPr>
              <w:t>R</w:t>
            </w:r>
            <w:r w:rsidRPr="00AA1C53">
              <w:rPr>
                <w:rFonts w:ascii="Tahoma" w:hAnsi="Tahoma" w:cs="Tahoma"/>
                <w:sz w:val="24"/>
                <w:szCs w:val="24"/>
                <w:lang w:val="es-ES" w:eastAsia="es-ES"/>
              </w:rPr>
              <w:t>evisar el siguiente enlace para ver video de Roma:</w:t>
            </w:r>
          </w:p>
          <w:p w14:paraId="062313CA" w14:textId="77777777" w:rsidR="00110A0F" w:rsidRPr="00AA1C53" w:rsidRDefault="00110A0F" w:rsidP="008274F3">
            <w:pPr>
              <w:pStyle w:val="Sinespaciado"/>
              <w:rPr>
                <w:rFonts w:ascii="Tahoma" w:hAnsi="Tahoma" w:cs="Tahoma"/>
                <w:sz w:val="24"/>
                <w:szCs w:val="24"/>
                <w:lang w:val="es-ES" w:eastAsia="es-ES"/>
              </w:rPr>
            </w:pPr>
            <w:r w:rsidRPr="00AA1C53">
              <w:rPr>
                <w:rFonts w:ascii="Tahoma" w:hAnsi="Tahoma" w:cs="Tahoma"/>
                <w:sz w:val="24"/>
                <w:szCs w:val="24"/>
                <w:lang w:val="es-ES" w:eastAsia="es-ES"/>
              </w:rPr>
              <w:t xml:space="preserve">          </w:t>
            </w:r>
            <w:r w:rsidRPr="003A5DE3">
              <w:rPr>
                <w:rFonts w:ascii="Tahoma" w:hAnsi="Tahoma" w:cs="Tahoma"/>
                <w:sz w:val="24"/>
                <w:szCs w:val="24"/>
                <w:lang w:val="es-ES" w:eastAsia="es-ES"/>
              </w:rPr>
              <w:t>http://www.youtube.com/watch?v=AfWvg_Wr5D4</w:t>
            </w:r>
            <w:r w:rsidRPr="00AA1C53">
              <w:rPr>
                <w:rFonts w:ascii="Tahoma" w:hAnsi="Tahoma" w:cs="Tahoma"/>
                <w:sz w:val="24"/>
                <w:szCs w:val="24"/>
                <w:lang w:val="es-ES" w:eastAsia="es-ES"/>
              </w:rPr>
              <w:t xml:space="preserve"> </w:t>
            </w:r>
          </w:p>
          <w:p w14:paraId="0ABAD9CB" w14:textId="77777777" w:rsidR="00110A0F" w:rsidRDefault="00110A0F" w:rsidP="00110A0F">
            <w:pPr>
              <w:pStyle w:val="Sinespaciado"/>
              <w:numPr>
                <w:ilvl w:val="0"/>
                <w:numId w:val="9"/>
              </w:numPr>
              <w:rPr>
                <w:rFonts w:ascii="Tahoma" w:hAnsi="Tahoma" w:cs="Tahoma"/>
                <w:sz w:val="24"/>
                <w:szCs w:val="24"/>
                <w:lang w:val="es-ES" w:eastAsia="es-ES"/>
              </w:rPr>
            </w:pPr>
            <w:r>
              <w:rPr>
                <w:rFonts w:ascii="Tahoma" w:hAnsi="Tahoma" w:cs="Tahoma"/>
                <w:sz w:val="24"/>
                <w:szCs w:val="24"/>
                <w:lang w:val="es-ES" w:eastAsia="es-ES"/>
              </w:rPr>
              <w:t>Mientras ven el video, los alumnos deberán rescatar la información más relevante.</w:t>
            </w:r>
          </w:p>
          <w:p w14:paraId="3D41F712" w14:textId="77777777" w:rsidR="00110A0F" w:rsidRDefault="00110A0F" w:rsidP="00110A0F">
            <w:pPr>
              <w:pStyle w:val="Sinespaciado"/>
              <w:numPr>
                <w:ilvl w:val="0"/>
                <w:numId w:val="9"/>
              </w:numPr>
              <w:rPr>
                <w:rFonts w:ascii="Tahoma" w:hAnsi="Tahoma" w:cs="Tahoma"/>
                <w:sz w:val="24"/>
                <w:szCs w:val="24"/>
                <w:lang w:val="es-ES" w:eastAsia="es-ES"/>
              </w:rPr>
            </w:pPr>
            <w:r>
              <w:rPr>
                <w:rFonts w:ascii="Tahoma" w:hAnsi="Tahoma" w:cs="Tahoma"/>
                <w:sz w:val="24"/>
                <w:szCs w:val="24"/>
                <w:lang w:val="es-ES" w:eastAsia="es-ES"/>
              </w:rPr>
              <w:t xml:space="preserve">Analizar de forma grupal los subtemas "la expansión y la organización del Imperio" y "la vida cotidiana en Roma", ahí deberán rescatar cómo el Imperio Romano crece y se expande a otros territorios, construyendo caminos, </w:t>
            </w:r>
            <w:proofErr w:type="gramStart"/>
            <w:r>
              <w:rPr>
                <w:rFonts w:ascii="Tahoma" w:hAnsi="Tahoma" w:cs="Tahoma"/>
                <w:sz w:val="24"/>
                <w:szCs w:val="24"/>
                <w:lang w:val="es-ES" w:eastAsia="es-ES"/>
              </w:rPr>
              <w:t>vías  y</w:t>
            </w:r>
            <w:proofErr w:type="gramEnd"/>
            <w:r>
              <w:rPr>
                <w:rFonts w:ascii="Tahoma" w:hAnsi="Tahoma" w:cs="Tahoma"/>
                <w:sz w:val="24"/>
                <w:szCs w:val="24"/>
                <w:lang w:val="es-ES" w:eastAsia="es-ES"/>
              </w:rPr>
              <w:t xml:space="preserve"> puertos importantes para comunicar a las ciudades y trabajar el comercio.</w:t>
            </w:r>
          </w:p>
          <w:p w14:paraId="26B03B77" w14:textId="77777777" w:rsidR="00110A0F" w:rsidRDefault="00110A0F" w:rsidP="00110A0F">
            <w:pPr>
              <w:pStyle w:val="Sinespaciado"/>
              <w:numPr>
                <w:ilvl w:val="0"/>
                <w:numId w:val="9"/>
              </w:numPr>
              <w:rPr>
                <w:rFonts w:ascii="Tahoma" w:hAnsi="Tahoma" w:cs="Tahoma"/>
                <w:sz w:val="24"/>
                <w:szCs w:val="24"/>
                <w:lang w:val="es-ES" w:eastAsia="es-ES"/>
              </w:rPr>
            </w:pPr>
            <w:r>
              <w:rPr>
                <w:rFonts w:ascii="Tahoma" w:hAnsi="Tahoma" w:cs="Tahoma"/>
                <w:sz w:val="24"/>
                <w:szCs w:val="24"/>
                <w:lang w:val="es-ES" w:eastAsia="es-ES"/>
              </w:rPr>
              <w:t>Hacer un mapa conceptual de los dos imperios formados: Occidente y Oriente, su esplendor y caída.</w:t>
            </w:r>
          </w:p>
          <w:p w14:paraId="51E61A79" w14:textId="77777777" w:rsidR="00110A0F" w:rsidRDefault="00110A0F" w:rsidP="00110A0F">
            <w:pPr>
              <w:pStyle w:val="Sinespaciado"/>
              <w:numPr>
                <w:ilvl w:val="0"/>
                <w:numId w:val="9"/>
              </w:numPr>
              <w:rPr>
                <w:rFonts w:ascii="Tahoma" w:hAnsi="Tahoma" w:cs="Tahoma"/>
                <w:sz w:val="24"/>
                <w:szCs w:val="24"/>
                <w:lang w:val="es-ES" w:eastAsia="es-ES"/>
              </w:rPr>
            </w:pPr>
            <w:r>
              <w:rPr>
                <w:rFonts w:ascii="Tahoma" w:hAnsi="Tahoma" w:cs="Tahoma"/>
                <w:sz w:val="24"/>
                <w:szCs w:val="24"/>
                <w:lang w:val="es-ES" w:eastAsia="es-ES"/>
              </w:rPr>
              <w:t>Destacar ¿cómo era un día en la vida de Roma?, ¿cómo llegaba el agua a Roma?, ¿cómo era la vida de los ciudadanos ricos y los esclavos?, ¿cuáles eran los juegos que practicaban los niños en esa época?</w:t>
            </w:r>
          </w:p>
          <w:p w14:paraId="0392706C" w14:textId="77777777" w:rsidR="00110A0F" w:rsidRDefault="00110A0F" w:rsidP="00110A0F">
            <w:pPr>
              <w:pStyle w:val="Sinespaciado"/>
              <w:numPr>
                <w:ilvl w:val="0"/>
                <w:numId w:val="8"/>
              </w:numPr>
              <w:rPr>
                <w:rFonts w:ascii="Tahoma" w:hAnsi="Tahoma" w:cs="Tahoma"/>
                <w:sz w:val="24"/>
                <w:szCs w:val="24"/>
                <w:lang w:val="es-ES" w:eastAsia="es-ES"/>
              </w:rPr>
            </w:pPr>
            <w:r>
              <w:rPr>
                <w:rFonts w:ascii="Tahoma" w:hAnsi="Tahoma" w:cs="Tahoma"/>
                <w:sz w:val="24"/>
                <w:szCs w:val="24"/>
                <w:lang w:val="es-ES" w:eastAsia="es-ES"/>
              </w:rPr>
              <w:t>Finalizar el tema con el siguiente cuadro:</w:t>
            </w:r>
          </w:p>
          <w:p w14:paraId="23EF9842" w14:textId="77777777" w:rsidR="00110A0F" w:rsidRDefault="00110A0F" w:rsidP="008274F3">
            <w:pPr>
              <w:pStyle w:val="Sinespaciado"/>
              <w:ind w:left="720"/>
              <w:jc w:val="both"/>
              <w:rPr>
                <w:rFonts w:ascii="Tahoma" w:hAnsi="Tahoma" w:cs="Tahoma"/>
                <w:sz w:val="24"/>
                <w:szCs w:val="24"/>
                <w:lang w:val="es-ES" w:eastAsia="es-ES"/>
              </w:rPr>
            </w:pPr>
            <w:r>
              <w:rPr>
                <w:rFonts w:ascii="Tahoma" w:hAnsi="Tahoma" w:cs="Tahoma"/>
                <w:sz w:val="24"/>
                <w:szCs w:val="24"/>
                <w:lang w:val="es-ES" w:eastAsia="es-ES"/>
              </w:rPr>
              <w:t>"</w:t>
            </w:r>
            <w:r w:rsidRPr="00AA1C53">
              <w:rPr>
                <w:rFonts w:ascii="Tahoma" w:hAnsi="Tahoma" w:cs="Tahoma"/>
                <w:sz w:val="24"/>
                <w:szCs w:val="24"/>
                <w:lang w:val="es-ES" w:eastAsia="es-ES"/>
              </w:rPr>
              <w:t>Los romanos</w:t>
            </w:r>
            <w:r>
              <w:rPr>
                <w:rFonts w:ascii="Tahoma" w:hAnsi="Tahoma" w:cs="Tahoma"/>
                <w:sz w:val="24"/>
                <w:szCs w:val="24"/>
                <w:lang w:val="es-ES" w:eastAsia="es-ES"/>
              </w:rPr>
              <w:t>"</w:t>
            </w:r>
            <w:r w:rsidRPr="00AA1C53">
              <w:rPr>
                <w:rFonts w:ascii="Tahoma" w:hAnsi="Tahoma" w:cs="Tahoma"/>
                <w:sz w:val="24"/>
                <w:szCs w:val="24"/>
                <w:lang w:val="es-ES" w:eastAsia="es-ES"/>
              </w:rPr>
              <w:t xml:space="preserve"> </w:t>
            </w:r>
          </w:p>
          <w:p w14:paraId="39B0D838" w14:textId="77777777" w:rsidR="00110A0F" w:rsidRDefault="00110A0F" w:rsidP="008274F3">
            <w:pPr>
              <w:pStyle w:val="Sinespaciado"/>
              <w:ind w:left="720"/>
              <w:jc w:val="both"/>
              <w:rPr>
                <w:rFonts w:ascii="Tahoma" w:hAnsi="Tahoma" w:cs="Tahoma"/>
                <w:sz w:val="24"/>
                <w:szCs w:val="24"/>
                <w:lang w:val="es-ES" w:eastAsia="es-ES"/>
              </w:rPr>
            </w:pPr>
            <w:r>
              <w:rPr>
                <w:rFonts w:ascii="Tahoma" w:hAnsi="Tahoma" w:cs="Tahoma"/>
                <w:sz w:val="24"/>
                <w:szCs w:val="24"/>
                <w:lang w:val="es-ES" w:eastAsia="es-ES"/>
              </w:rPr>
              <w:t xml:space="preserve">Subtemas: </w:t>
            </w:r>
          </w:p>
          <w:p w14:paraId="5063B7AE" w14:textId="77777777" w:rsidR="00110A0F" w:rsidRDefault="00110A0F" w:rsidP="008274F3">
            <w:pPr>
              <w:pStyle w:val="Sinespaciado"/>
              <w:ind w:left="720"/>
              <w:jc w:val="both"/>
              <w:rPr>
                <w:rFonts w:ascii="Tahoma" w:hAnsi="Tahoma" w:cs="Tahoma"/>
                <w:sz w:val="24"/>
                <w:szCs w:val="24"/>
                <w:lang w:val="es-ES" w:eastAsia="es-ES"/>
              </w:rPr>
            </w:pPr>
            <w:r w:rsidRPr="00AA1C53">
              <w:rPr>
                <w:rFonts w:ascii="Tahoma" w:hAnsi="Tahoma" w:cs="Tahoma"/>
                <w:sz w:val="24"/>
                <w:szCs w:val="24"/>
                <w:lang w:val="es-ES" w:eastAsia="es-ES"/>
              </w:rPr>
              <w:t xml:space="preserve">De la monarquía al imperio. </w:t>
            </w:r>
          </w:p>
          <w:p w14:paraId="1C8A7829" w14:textId="77777777" w:rsidR="00110A0F" w:rsidRDefault="00110A0F" w:rsidP="008274F3">
            <w:pPr>
              <w:pStyle w:val="Sinespaciado"/>
              <w:ind w:left="720"/>
              <w:jc w:val="both"/>
              <w:rPr>
                <w:rFonts w:ascii="Tahoma" w:hAnsi="Tahoma" w:cs="Tahoma"/>
                <w:sz w:val="24"/>
                <w:szCs w:val="24"/>
                <w:lang w:val="es-ES" w:eastAsia="es-ES"/>
              </w:rPr>
            </w:pPr>
            <w:r w:rsidRPr="00AA1C53">
              <w:rPr>
                <w:rFonts w:ascii="Tahoma" w:hAnsi="Tahoma" w:cs="Tahoma"/>
                <w:sz w:val="24"/>
                <w:szCs w:val="24"/>
                <w:lang w:val="es-ES" w:eastAsia="es-ES"/>
              </w:rPr>
              <w:t xml:space="preserve">La expansión y la organización del imperio. </w:t>
            </w:r>
          </w:p>
          <w:p w14:paraId="07309098" w14:textId="77777777" w:rsidR="00110A0F" w:rsidRPr="00AA1C53" w:rsidRDefault="00110A0F" w:rsidP="008274F3">
            <w:pPr>
              <w:pStyle w:val="Sinespaciado"/>
              <w:ind w:left="720"/>
              <w:jc w:val="both"/>
              <w:rPr>
                <w:rFonts w:ascii="Tahoma" w:hAnsi="Tahoma" w:cs="Tahoma"/>
                <w:sz w:val="24"/>
                <w:szCs w:val="24"/>
                <w:lang w:val="es-ES" w:eastAsia="es-ES"/>
              </w:rPr>
            </w:pPr>
            <w:r w:rsidRPr="00AA1C53">
              <w:rPr>
                <w:rFonts w:ascii="Tahoma" w:hAnsi="Tahoma" w:cs="Tahoma"/>
                <w:sz w:val="24"/>
                <w:szCs w:val="24"/>
                <w:lang w:val="es-ES" w:eastAsia="es-ES"/>
              </w:rPr>
              <w:t>La vida cotidiana en Roma.</w:t>
            </w:r>
          </w:p>
          <w:p w14:paraId="6D27C692" w14:textId="77777777" w:rsidR="00110A0F" w:rsidRDefault="00110A0F" w:rsidP="008274F3">
            <w:pPr>
              <w:pStyle w:val="Sinespaciado"/>
              <w:ind w:left="720"/>
              <w:jc w:val="both"/>
              <w:rPr>
                <w:rFonts w:ascii="Tahoma" w:hAnsi="Tahoma" w:cs="Tahoma"/>
                <w:sz w:val="24"/>
                <w:szCs w:val="24"/>
                <w:lang w:val="es-ES" w:eastAsia="es-ES"/>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8"/>
              <w:gridCol w:w="4552"/>
            </w:tblGrid>
            <w:tr w:rsidR="00110A0F" w:rsidRPr="00DE57EE" w14:paraId="41A2E5CC" w14:textId="77777777" w:rsidTr="008274F3">
              <w:tc>
                <w:tcPr>
                  <w:tcW w:w="4378" w:type="dxa"/>
                  <w:shd w:val="clear" w:color="auto" w:fill="auto"/>
                </w:tcPr>
                <w:p w14:paraId="29F9C773" w14:textId="77777777" w:rsidR="00110A0F" w:rsidRPr="00DE57EE" w:rsidRDefault="00110A0F" w:rsidP="008274F3">
                  <w:pPr>
                    <w:pStyle w:val="Sinespaciado"/>
                    <w:jc w:val="center"/>
                    <w:rPr>
                      <w:rFonts w:ascii="Tahoma" w:hAnsi="Tahoma" w:cs="Tahoma"/>
                      <w:b/>
                      <w:sz w:val="24"/>
                      <w:szCs w:val="24"/>
                      <w:lang w:val="es-ES"/>
                    </w:rPr>
                  </w:pPr>
                  <w:r w:rsidRPr="00DE57EE">
                    <w:rPr>
                      <w:rFonts w:ascii="Tahoma" w:hAnsi="Tahoma" w:cs="Tahoma"/>
                      <w:b/>
                      <w:sz w:val="24"/>
                      <w:szCs w:val="24"/>
                      <w:lang w:val="es-ES"/>
                    </w:rPr>
                    <w:t>Tema</w:t>
                  </w:r>
                </w:p>
              </w:tc>
              <w:tc>
                <w:tcPr>
                  <w:tcW w:w="4552" w:type="dxa"/>
                  <w:shd w:val="clear" w:color="auto" w:fill="auto"/>
                </w:tcPr>
                <w:p w14:paraId="6E655CB8" w14:textId="77777777" w:rsidR="00110A0F" w:rsidRPr="00DE57EE" w:rsidRDefault="00110A0F" w:rsidP="008274F3">
                  <w:pPr>
                    <w:pStyle w:val="Sinespaciado"/>
                    <w:jc w:val="center"/>
                    <w:rPr>
                      <w:rFonts w:ascii="Tahoma" w:hAnsi="Tahoma" w:cs="Tahoma"/>
                      <w:b/>
                      <w:sz w:val="24"/>
                      <w:szCs w:val="24"/>
                      <w:lang w:val="es-ES"/>
                    </w:rPr>
                  </w:pPr>
                  <w:r w:rsidRPr="00DE57EE">
                    <w:rPr>
                      <w:rFonts w:ascii="Tahoma" w:hAnsi="Tahoma" w:cs="Tahoma"/>
                      <w:b/>
                      <w:sz w:val="24"/>
                      <w:szCs w:val="24"/>
                      <w:lang w:val="es-ES"/>
                    </w:rPr>
                    <w:t>Respuestas</w:t>
                  </w:r>
                </w:p>
              </w:tc>
            </w:tr>
            <w:tr w:rsidR="00110A0F" w:rsidRPr="00DE57EE" w14:paraId="4198D649" w14:textId="77777777" w:rsidTr="008274F3">
              <w:tc>
                <w:tcPr>
                  <w:tcW w:w="4378" w:type="dxa"/>
                  <w:shd w:val="clear" w:color="auto" w:fill="auto"/>
                </w:tcPr>
                <w:p w14:paraId="21568CC4" w14:textId="77777777" w:rsidR="00110A0F" w:rsidRPr="00DE57EE" w:rsidRDefault="00110A0F" w:rsidP="008274F3">
                  <w:pPr>
                    <w:pStyle w:val="Sinespaciado"/>
                    <w:rPr>
                      <w:rFonts w:ascii="Tahoma" w:hAnsi="Tahoma" w:cs="Tahoma"/>
                      <w:b/>
                      <w:i/>
                      <w:sz w:val="24"/>
                      <w:szCs w:val="24"/>
                      <w:lang w:val="es-ES"/>
                    </w:rPr>
                  </w:pPr>
                  <w:r w:rsidRPr="00DE57EE">
                    <w:rPr>
                      <w:rFonts w:ascii="Tahoma" w:hAnsi="Tahoma" w:cs="Tahoma"/>
                      <w:b/>
                      <w:i/>
                      <w:sz w:val="24"/>
                      <w:szCs w:val="24"/>
                      <w:lang w:val="es-ES"/>
                    </w:rPr>
                    <w:t xml:space="preserve">¿Qué hecho histórico describe? </w:t>
                  </w:r>
                </w:p>
              </w:tc>
              <w:tc>
                <w:tcPr>
                  <w:tcW w:w="4552" w:type="dxa"/>
                  <w:shd w:val="clear" w:color="auto" w:fill="auto"/>
                </w:tcPr>
                <w:p w14:paraId="106303E3" w14:textId="77777777" w:rsidR="00110A0F" w:rsidRPr="00DE57EE" w:rsidRDefault="00110A0F" w:rsidP="008274F3">
                  <w:pPr>
                    <w:pStyle w:val="Sinespaciado"/>
                    <w:rPr>
                      <w:rFonts w:ascii="Tahoma" w:hAnsi="Tahoma" w:cs="Tahoma"/>
                      <w:sz w:val="24"/>
                      <w:szCs w:val="24"/>
                      <w:lang w:val="es-ES"/>
                    </w:rPr>
                  </w:pPr>
                </w:p>
              </w:tc>
            </w:tr>
            <w:tr w:rsidR="00110A0F" w:rsidRPr="00DE57EE" w14:paraId="1FAF422E" w14:textId="77777777" w:rsidTr="008274F3">
              <w:tc>
                <w:tcPr>
                  <w:tcW w:w="4378" w:type="dxa"/>
                  <w:shd w:val="clear" w:color="auto" w:fill="auto"/>
                </w:tcPr>
                <w:p w14:paraId="1F61788D" w14:textId="77777777" w:rsidR="00110A0F" w:rsidRPr="00DE57EE" w:rsidRDefault="00110A0F" w:rsidP="008274F3">
                  <w:pPr>
                    <w:pStyle w:val="Sinespaciado"/>
                    <w:rPr>
                      <w:rFonts w:ascii="Tahoma" w:hAnsi="Tahoma" w:cs="Tahoma"/>
                      <w:b/>
                      <w:i/>
                      <w:sz w:val="24"/>
                      <w:szCs w:val="24"/>
                      <w:lang w:val="es-ES"/>
                    </w:rPr>
                  </w:pPr>
                  <w:r w:rsidRPr="00DE57EE">
                    <w:rPr>
                      <w:rFonts w:ascii="Tahoma" w:hAnsi="Tahoma" w:cs="Tahoma"/>
                      <w:b/>
                      <w:i/>
                      <w:sz w:val="24"/>
                      <w:szCs w:val="24"/>
                      <w:lang w:val="es-ES"/>
                    </w:rPr>
                    <w:t>¿Cuándo y dónde ocurrió?</w:t>
                  </w:r>
                </w:p>
              </w:tc>
              <w:tc>
                <w:tcPr>
                  <w:tcW w:w="4552" w:type="dxa"/>
                  <w:shd w:val="clear" w:color="auto" w:fill="auto"/>
                </w:tcPr>
                <w:p w14:paraId="795A7E61" w14:textId="77777777" w:rsidR="00110A0F" w:rsidRPr="00DE57EE" w:rsidRDefault="00110A0F" w:rsidP="008274F3">
                  <w:pPr>
                    <w:pStyle w:val="Sinespaciado"/>
                    <w:rPr>
                      <w:rFonts w:ascii="Tahoma" w:hAnsi="Tahoma" w:cs="Tahoma"/>
                      <w:sz w:val="24"/>
                      <w:szCs w:val="24"/>
                      <w:lang w:val="es-ES"/>
                    </w:rPr>
                  </w:pPr>
                </w:p>
              </w:tc>
            </w:tr>
            <w:tr w:rsidR="00110A0F" w:rsidRPr="00DE57EE" w14:paraId="459670B3" w14:textId="77777777" w:rsidTr="008274F3">
              <w:tc>
                <w:tcPr>
                  <w:tcW w:w="4378" w:type="dxa"/>
                  <w:shd w:val="clear" w:color="auto" w:fill="auto"/>
                </w:tcPr>
                <w:p w14:paraId="218AAAC4" w14:textId="77777777" w:rsidR="00110A0F" w:rsidRPr="00DE57EE" w:rsidRDefault="00110A0F" w:rsidP="008274F3">
                  <w:pPr>
                    <w:pStyle w:val="Sinespaciado"/>
                    <w:rPr>
                      <w:rFonts w:ascii="Tahoma" w:hAnsi="Tahoma" w:cs="Tahoma"/>
                      <w:b/>
                      <w:i/>
                      <w:sz w:val="24"/>
                      <w:szCs w:val="24"/>
                      <w:lang w:val="es-ES"/>
                    </w:rPr>
                  </w:pPr>
                  <w:r w:rsidRPr="00DE57EE">
                    <w:rPr>
                      <w:rFonts w:ascii="Tahoma" w:hAnsi="Tahoma" w:cs="Tahoma"/>
                      <w:b/>
                      <w:i/>
                      <w:sz w:val="24"/>
                      <w:szCs w:val="24"/>
                      <w:lang w:val="es-ES"/>
                    </w:rPr>
                    <w:lastRenderedPageBreak/>
                    <w:t>¿Quiénes participaron?</w:t>
                  </w:r>
                </w:p>
              </w:tc>
              <w:tc>
                <w:tcPr>
                  <w:tcW w:w="4552" w:type="dxa"/>
                  <w:shd w:val="clear" w:color="auto" w:fill="auto"/>
                </w:tcPr>
                <w:p w14:paraId="5FC5E2B0" w14:textId="77777777" w:rsidR="00110A0F" w:rsidRPr="00DE57EE" w:rsidRDefault="00110A0F" w:rsidP="008274F3">
                  <w:pPr>
                    <w:pStyle w:val="Sinespaciado"/>
                    <w:rPr>
                      <w:rFonts w:ascii="Tahoma" w:hAnsi="Tahoma" w:cs="Tahoma"/>
                      <w:sz w:val="24"/>
                      <w:szCs w:val="24"/>
                      <w:lang w:val="es-ES"/>
                    </w:rPr>
                  </w:pPr>
                </w:p>
              </w:tc>
            </w:tr>
            <w:tr w:rsidR="00110A0F" w:rsidRPr="00DE57EE" w14:paraId="7DA644C0" w14:textId="77777777" w:rsidTr="008274F3">
              <w:tc>
                <w:tcPr>
                  <w:tcW w:w="4378" w:type="dxa"/>
                  <w:shd w:val="clear" w:color="auto" w:fill="auto"/>
                </w:tcPr>
                <w:p w14:paraId="376E590C" w14:textId="77777777" w:rsidR="00110A0F" w:rsidRPr="00DE57EE" w:rsidRDefault="00110A0F" w:rsidP="008274F3">
                  <w:pPr>
                    <w:pStyle w:val="Sinespaciado"/>
                    <w:rPr>
                      <w:rFonts w:ascii="Tahoma" w:hAnsi="Tahoma" w:cs="Tahoma"/>
                      <w:b/>
                      <w:i/>
                      <w:sz w:val="24"/>
                      <w:szCs w:val="24"/>
                      <w:lang w:val="es-ES"/>
                    </w:rPr>
                  </w:pPr>
                  <w:r w:rsidRPr="00DE57EE">
                    <w:rPr>
                      <w:rFonts w:ascii="Tahoma" w:hAnsi="Tahoma" w:cs="Tahoma"/>
                      <w:b/>
                      <w:i/>
                      <w:sz w:val="24"/>
                      <w:szCs w:val="24"/>
                      <w:lang w:val="es-ES"/>
                    </w:rPr>
                    <w:t>¿Cómo sucedió?</w:t>
                  </w:r>
                </w:p>
              </w:tc>
              <w:tc>
                <w:tcPr>
                  <w:tcW w:w="4552" w:type="dxa"/>
                  <w:shd w:val="clear" w:color="auto" w:fill="auto"/>
                </w:tcPr>
                <w:p w14:paraId="1F5AE8EB" w14:textId="77777777" w:rsidR="00110A0F" w:rsidRPr="00DE57EE" w:rsidRDefault="00110A0F" w:rsidP="008274F3">
                  <w:pPr>
                    <w:pStyle w:val="Sinespaciado"/>
                    <w:rPr>
                      <w:rFonts w:ascii="Tahoma" w:hAnsi="Tahoma" w:cs="Tahoma"/>
                      <w:sz w:val="24"/>
                      <w:szCs w:val="24"/>
                      <w:lang w:val="es-ES"/>
                    </w:rPr>
                  </w:pPr>
                </w:p>
              </w:tc>
            </w:tr>
            <w:tr w:rsidR="00110A0F" w:rsidRPr="00DE57EE" w14:paraId="4B42823F" w14:textId="77777777" w:rsidTr="008274F3">
              <w:tc>
                <w:tcPr>
                  <w:tcW w:w="4378" w:type="dxa"/>
                  <w:shd w:val="clear" w:color="auto" w:fill="auto"/>
                </w:tcPr>
                <w:p w14:paraId="6EA88198" w14:textId="77777777" w:rsidR="00110A0F" w:rsidRPr="00DE57EE" w:rsidRDefault="00110A0F" w:rsidP="008274F3">
                  <w:pPr>
                    <w:pStyle w:val="Sinespaciado"/>
                    <w:rPr>
                      <w:rFonts w:ascii="Tahoma" w:hAnsi="Tahoma" w:cs="Tahoma"/>
                      <w:b/>
                      <w:i/>
                      <w:sz w:val="24"/>
                      <w:szCs w:val="24"/>
                      <w:lang w:val="es-ES"/>
                    </w:rPr>
                  </w:pPr>
                  <w:r w:rsidRPr="00DE57EE">
                    <w:rPr>
                      <w:rFonts w:ascii="Tahoma" w:hAnsi="Tahoma" w:cs="Tahoma"/>
                      <w:b/>
                      <w:i/>
                      <w:sz w:val="24"/>
                      <w:szCs w:val="24"/>
                      <w:lang w:val="es-ES"/>
                    </w:rPr>
                    <w:t>¿Cuáles fueron sus causas y consecuencias?</w:t>
                  </w:r>
                </w:p>
              </w:tc>
              <w:tc>
                <w:tcPr>
                  <w:tcW w:w="4552" w:type="dxa"/>
                  <w:shd w:val="clear" w:color="auto" w:fill="auto"/>
                </w:tcPr>
                <w:p w14:paraId="51808A32" w14:textId="77777777" w:rsidR="00110A0F" w:rsidRPr="00DE57EE" w:rsidRDefault="00110A0F" w:rsidP="008274F3">
                  <w:pPr>
                    <w:pStyle w:val="Sinespaciado"/>
                    <w:rPr>
                      <w:rFonts w:ascii="Tahoma" w:hAnsi="Tahoma" w:cs="Tahoma"/>
                      <w:sz w:val="24"/>
                      <w:szCs w:val="24"/>
                      <w:lang w:val="es-ES"/>
                    </w:rPr>
                  </w:pPr>
                </w:p>
              </w:tc>
            </w:tr>
          </w:tbl>
          <w:p w14:paraId="518B7BCF" w14:textId="77777777" w:rsidR="00110A0F" w:rsidRPr="009C5AE3" w:rsidRDefault="00110A0F" w:rsidP="008274F3">
            <w:pPr>
              <w:pStyle w:val="Sinespaciado"/>
              <w:ind w:left="720"/>
              <w:rPr>
                <w:rFonts w:ascii="Tahoma" w:hAnsi="Tahoma" w:cs="Tahoma"/>
                <w:sz w:val="24"/>
                <w:szCs w:val="24"/>
                <w:lang w:val="es-ES" w:eastAsia="es-ES"/>
              </w:rPr>
            </w:pPr>
          </w:p>
        </w:tc>
      </w:tr>
    </w:tbl>
    <w:p w14:paraId="3798B784" w14:textId="08F9ED2D" w:rsidR="00110A0F" w:rsidRDefault="00110A0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110A0F" w:rsidRPr="00FF0F98" w14:paraId="7CCFE12B" w14:textId="77777777" w:rsidTr="008274F3">
        <w:tc>
          <w:tcPr>
            <w:tcW w:w="1951" w:type="dxa"/>
            <w:shd w:val="clear" w:color="auto" w:fill="auto"/>
            <w:vAlign w:val="center"/>
          </w:tcPr>
          <w:p w14:paraId="38E4EE28" w14:textId="77777777" w:rsidR="00110A0F" w:rsidRPr="00FF0F98" w:rsidRDefault="00110A0F" w:rsidP="008274F3">
            <w:pPr>
              <w:jc w:val="center"/>
              <w:rPr>
                <w:b/>
              </w:rPr>
            </w:pPr>
            <w:r>
              <w:rPr>
                <w:b/>
              </w:rPr>
              <w:t>MATERIA</w:t>
            </w:r>
          </w:p>
        </w:tc>
        <w:tc>
          <w:tcPr>
            <w:tcW w:w="4253" w:type="dxa"/>
            <w:shd w:val="clear" w:color="auto" w:fill="auto"/>
            <w:vAlign w:val="center"/>
          </w:tcPr>
          <w:p w14:paraId="41914D65" w14:textId="77777777" w:rsidR="00110A0F" w:rsidRPr="00FF0F98" w:rsidRDefault="00110A0F" w:rsidP="008274F3">
            <w:pPr>
              <w:jc w:val="center"/>
              <w:rPr>
                <w:b/>
                <w:sz w:val="36"/>
                <w:szCs w:val="36"/>
              </w:rPr>
            </w:pPr>
            <w:r>
              <w:rPr>
                <w:b/>
                <w:sz w:val="36"/>
                <w:szCs w:val="36"/>
              </w:rPr>
              <w:t>Geografía</w:t>
            </w:r>
          </w:p>
        </w:tc>
        <w:tc>
          <w:tcPr>
            <w:tcW w:w="1701" w:type="dxa"/>
            <w:shd w:val="clear" w:color="auto" w:fill="auto"/>
            <w:vAlign w:val="center"/>
          </w:tcPr>
          <w:p w14:paraId="7E5305DC" w14:textId="77777777" w:rsidR="00110A0F" w:rsidRPr="00FF0F98" w:rsidRDefault="00110A0F" w:rsidP="008274F3">
            <w:pPr>
              <w:jc w:val="center"/>
              <w:rPr>
                <w:b/>
              </w:rPr>
            </w:pPr>
            <w:r>
              <w:rPr>
                <w:b/>
              </w:rPr>
              <w:t xml:space="preserve">GRADO </w:t>
            </w:r>
          </w:p>
        </w:tc>
        <w:tc>
          <w:tcPr>
            <w:tcW w:w="992" w:type="dxa"/>
            <w:shd w:val="clear" w:color="auto" w:fill="auto"/>
            <w:vAlign w:val="center"/>
          </w:tcPr>
          <w:p w14:paraId="5214D7E2" w14:textId="77777777" w:rsidR="00110A0F" w:rsidRPr="001510D9" w:rsidRDefault="00110A0F" w:rsidP="008274F3">
            <w:pPr>
              <w:jc w:val="center"/>
              <w:rPr>
                <w:b/>
                <w:sz w:val="36"/>
                <w:szCs w:val="36"/>
              </w:rPr>
            </w:pPr>
            <w:r>
              <w:rPr>
                <w:b/>
                <w:sz w:val="36"/>
                <w:szCs w:val="36"/>
              </w:rPr>
              <w:t>6°</w:t>
            </w:r>
          </w:p>
        </w:tc>
        <w:tc>
          <w:tcPr>
            <w:tcW w:w="1276" w:type="dxa"/>
            <w:shd w:val="clear" w:color="auto" w:fill="auto"/>
            <w:vAlign w:val="center"/>
          </w:tcPr>
          <w:p w14:paraId="04AAE8D3" w14:textId="77777777" w:rsidR="00110A0F" w:rsidRPr="00FF0F98" w:rsidRDefault="00110A0F" w:rsidP="008274F3">
            <w:pPr>
              <w:jc w:val="center"/>
              <w:rPr>
                <w:b/>
              </w:rPr>
            </w:pPr>
            <w:r>
              <w:rPr>
                <w:b/>
              </w:rPr>
              <w:t>SEMANA</w:t>
            </w:r>
          </w:p>
        </w:tc>
        <w:tc>
          <w:tcPr>
            <w:tcW w:w="4012" w:type="dxa"/>
            <w:shd w:val="clear" w:color="auto" w:fill="auto"/>
            <w:vAlign w:val="center"/>
          </w:tcPr>
          <w:p w14:paraId="2BB29376" w14:textId="77777777" w:rsidR="00110A0F" w:rsidRPr="00CA6A64" w:rsidRDefault="00110A0F" w:rsidP="008274F3">
            <w:pPr>
              <w:rPr>
                <w:szCs w:val="24"/>
              </w:rPr>
            </w:pPr>
            <w:r>
              <w:rPr>
                <w:szCs w:val="24"/>
              </w:rPr>
              <w:t>Semana 4</w:t>
            </w:r>
          </w:p>
        </w:tc>
      </w:tr>
      <w:tr w:rsidR="00110A0F" w:rsidRPr="00FF0F98" w14:paraId="28BF2433" w14:textId="77777777" w:rsidTr="008274F3">
        <w:trPr>
          <w:trHeight w:val="383"/>
        </w:trPr>
        <w:tc>
          <w:tcPr>
            <w:tcW w:w="14185" w:type="dxa"/>
            <w:gridSpan w:val="6"/>
            <w:shd w:val="clear" w:color="auto" w:fill="auto"/>
            <w:vAlign w:val="center"/>
          </w:tcPr>
          <w:p w14:paraId="4DFE1D84" w14:textId="77777777" w:rsidR="00110A0F" w:rsidRPr="00FF0F98" w:rsidRDefault="00110A0F" w:rsidP="008274F3">
            <w:pPr>
              <w:jc w:val="center"/>
              <w:rPr>
                <w:b/>
              </w:rPr>
            </w:pPr>
            <w:r>
              <w:rPr>
                <w:b/>
              </w:rPr>
              <w:t>ACTIVIDADES</w:t>
            </w:r>
          </w:p>
        </w:tc>
      </w:tr>
      <w:tr w:rsidR="00110A0F" w:rsidRPr="00FF0F98" w14:paraId="64BEEE6A" w14:textId="77777777" w:rsidTr="008274F3">
        <w:trPr>
          <w:trHeight w:val="703"/>
        </w:trPr>
        <w:tc>
          <w:tcPr>
            <w:tcW w:w="14185" w:type="dxa"/>
            <w:gridSpan w:val="6"/>
            <w:shd w:val="clear" w:color="auto" w:fill="auto"/>
            <w:vAlign w:val="center"/>
          </w:tcPr>
          <w:p w14:paraId="47DC8ACC" w14:textId="77777777" w:rsidR="00110A0F" w:rsidRDefault="00110A0F" w:rsidP="008274F3">
            <w:pPr>
              <w:autoSpaceDE w:val="0"/>
              <w:autoSpaceDN w:val="0"/>
              <w:adjustRightInd w:val="0"/>
              <w:jc w:val="both"/>
              <w:rPr>
                <w:szCs w:val="24"/>
                <w:lang w:val="es-ES" w:eastAsia="es-ES"/>
              </w:rPr>
            </w:pPr>
            <w:r w:rsidRPr="006E59A0">
              <w:rPr>
                <w:b/>
                <w:szCs w:val="24"/>
                <w:lang w:val="es-ES" w:eastAsia="es-ES"/>
              </w:rPr>
              <w:t>Lo que conocen los alumnos</w:t>
            </w:r>
            <w:r w:rsidRPr="006E59A0">
              <w:rPr>
                <w:szCs w:val="24"/>
                <w:lang w:val="es-ES" w:eastAsia="es-ES"/>
              </w:rPr>
              <w:t xml:space="preserve">. </w:t>
            </w:r>
          </w:p>
          <w:p w14:paraId="72C59EE1" w14:textId="77777777" w:rsidR="00110A0F" w:rsidRDefault="00110A0F" w:rsidP="00110A0F">
            <w:pPr>
              <w:numPr>
                <w:ilvl w:val="0"/>
                <w:numId w:val="11"/>
              </w:numPr>
              <w:autoSpaceDE w:val="0"/>
              <w:autoSpaceDN w:val="0"/>
              <w:adjustRightInd w:val="0"/>
              <w:rPr>
                <w:szCs w:val="24"/>
                <w:lang w:val="es-ES" w:eastAsia="es-ES"/>
              </w:rPr>
            </w:pPr>
            <w:r w:rsidRPr="006E59A0">
              <w:rPr>
                <w:szCs w:val="24"/>
                <w:lang w:val="es-ES" w:eastAsia="es-ES"/>
              </w:rPr>
              <w:t xml:space="preserve">Platicar sobre los océanos, ríos y lagos que los niños conocen o han visitado. </w:t>
            </w:r>
          </w:p>
          <w:p w14:paraId="226D17B9" w14:textId="77777777" w:rsidR="00110A0F" w:rsidRDefault="00110A0F" w:rsidP="00110A0F">
            <w:pPr>
              <w:numPr>
                <w:ilvl w:val="0"/>
                <w:numId w:val="11"/>
              </w:numPr>
              <w:autoSpaceDE w:val="0"/>
              <w:autoSpaceDN w:val="0"/>
              <w:adjustRightInd w:val="0"/>
              <w:rPr>
                <w:szCs w:val="24"/>
                <w:lang w:val="es-ES" w:eastAsia="es-ES"/>
              </w:rPr>
            </w:pPr>
            <w:r>
              <w:rPr>
                <w:szCs w:val="24"/>
                <w:lang w:val="es-ES" w:eastAsia="es-ES"/>
              </w:rPr>
              <w:t>Hacer una lista de los ríos principales de su localidad. Si se está cerca del pacífico o el golfo, mencionar las principales playas.</w:t>
            </w:r>
          </w:p>
          <w:p w14:paraId="4E33E2F5" w14:textId="77777777" w:rsidR="00110A0F" w:rsidRPr="00B82E94" w:rsidRDefault="00110A0F" w:rsidP="008274F3">
            <w:pPr>
              <w:autoSpaceDE w:val="0"/>
              <w:autoSpaceDN w:val="0"/>
              <w:adjustRightInd w:val="0"/>
              <w:rPr>
                <w:b/>
                <w:szCs w:val="24"/>
                <w:lang w:val="es-ES" w:eastAsia="es-ES"/>
              </w:rPr>
            </w:pPr>
            <w:r w:rsidRPr="00B82E94">
              <w:rPr>
                <w:b/>
                <w:szCs w:val="24"/>
                <w:lang w:val="es-ES" w:eastAsia="es-ES"/>
              </w:rPr>
              <w:t>Distribución de las aguas oceánicas.</w:t>
            </w:r>
          </w:p>
          <w:p w14:paraId="3796A72C" w14:textId="77777777" w:rsidR="00110A0F" w:rsidRPr="006E59A0" w:rsidRDefault="00110A0F" w:rsidP="00110A0F">
            <w:pPr>
              <w:numPr>
                <w:ilvl w:val="0"/>
                <w:numId w:val="11"/>
              </w:numPr>
              <w:autoSpaceDE w:val="0"/>
              <w:autoSpaceDN w:val="0"/>
              <w:adjustRightInd w:val="0"/>
              <w:jc w:val="both"/>
              <w:rPr>
                <w:szCs w:val="24"/>
                <w:lang w:val="es-ES" w:eastAsia="es-ES"/>
              </w:rPr>
            </w:pPr>
            <w:r w:rsidRPr="006E59A0">
              <w:rPr>
                <w:szCs w:val="24"/>
                <w:lang w:val="es-ES" w:eastAsia="es-ES"/>
              </w:rPr>
              <w:t xml:space="preserve">Leer el libro atlas de geografía pág. 36 sobre el agua en el planeta y la disponibilidad del agua. Comentar al respecto y hacer una conclusión grupal de lo leído. </w:t>
            </w:r>
          </w:p>
          <w:p w14:paraId="2998187B" w14:textId="77777777" w:rsidR="00110A0F" w:rsidRDefault="00110A0F" w:rsidP="00110A0F">
            <w:pPr>
              <w:numPr>
                <w:ilvl w:val="0"/>
                <w:numId w:val="11"/>
              </w:numPr>
              <w:autoSpaceDE w:val="0"/>
              <w:autoSpaceDN w:val="0"/>
              <w:adjustRightInd w:val="0"/>
              <w:jc w:val="both"/>
              <w:rPr>
                <w:szCs w:val="24"/>
                <w:lang w:val="es-ES" w:eastAsia="es-ES"/>
              </w:rPr>
            </w:pPr>
            <w:r>
              <w:rPr>
                <w:szCs w:val="24"/>
                <w:lang w:val="es-ES" w:eastAsia="es-ES"/>
              </w:rPr>
              <w:t xml:space="preserve">Repasar el ciclo del agua, su importancia y su proceso para tener diariamente agua. </w:t>
            </w:r>
          </w:p>
          <w:p w14:paraId="4AEFE3D3" w14:textId="77777777" w:rsidR="00110A0F" w:rsidRPr="00B33D25" w:rsidRDefault="00110A0F" w:rsidP="00110A0F">
            <w:pPr>
              <w:numPr>
                <w:ilvl w:val="0"/>
                <w:numId w:val="11"/>
              </w:numPr>
              <w:autoSpaceDE w:val="0"/>
              <w:autoSpaceDN w:val="0"/>
              <w:adjustRightInd w:val="0"/>
              <w:jc w:val="both"/>
              <w:rPr>
                <w:szCs w:val="24"/>
                <w:lang w:val="es-ES" w:eastAsia="es-ES"/>
              </w:rPr>
            </w:pPr>
            <w:r w:rsidRPr="006E59A0">
              <w:rPr>
                <w:szCs w:val="24"/>
                <w:lang w:val="es-ES" w:eastAsia="es-ES"/>
              </w:rPr>
              <w:t xml:space="preserve">Reunir a los alumnos por equipo y en una cartulina elaborar el ciclo del agua para exposición. </w:t>
            </w:r>
          </w:p>
          <w:p w14:paraId="7003F7E1" w14:textId="77777777" w:rsidR="00110A0F" w:rsidRPr="006E59A0" w:rsidRDefault="00110A0F" w:rsidP="00110A0F">
            <w:pPr>
              <w:numPr>
                <w:ilvl w:val="0"/>
                <w:numId w:val="11"/>
              </w:numPr>
              <w:autoSpaceDE w:val="0"/>
              <w:autoSpaceDN w:val="0"/>
              <w:adjustRightInd w:val="0"/>
              <w:jc w:val="both"/>
              <w:rPr>
                <w:szCs w:val="24"/>
                <w:lang w:val="es-ES" w:eastAsia="es-ES"/>
              </w:rPr>
            </w:pPr>
            <w:r w:rsidRPr="006E59A0">
              <w:rPr>
                <w:szCs w:val="24"/>
                <w:lang w:val="es-ES" w:eastAsia="es-ES"/>
              </w:rPr>
              <w:t>Revisar el mapa de los ríos, lagos y la</w:t>
            </w:r>
            <w:r>
              <w:rPr>
                <w:szCs w:val="24"/>
                <w:lang w:val="es-ES" w:eastAsia="es-ES"/>
              </w:rPr>
              <w:t>gunas de todo el mundo pág. 39 observando también los océanos.</w:t>
            </w:r>
          </w:p>
          <w:p w14:paraId="634977F5" w14:textId="77777777" w:rsidR="00110A0F" w:rsidRPr="00975602" w:rsidRDefault="00110A0F" w:rsidP="00110A0F">
            <w:pPr>
              <w:numPr>
                <w:ilvl w:val="0"/>
                <w:numId w:val="11"/>
              </w:numPr>
              <w:autoSpaceDE w:val="0"/>
              <w:autoSpaceDN w:val="0"/>
              <w:adjustRightInd w:val="0"/>
              <w:jc w:val="both"/>
              <w:rPr>
                <w:szCs w:val="24"/>
                <w:lang w:val="es-ES" w:eastAsia="es-ES"/>
              </w:rPr>
            </w:pPr>
            <w:r>
              <w:rPr>
                <w:szCs w:val="24"/>
                <w:lang w:val="es-ES" w:eastAsia="es-ES"/>
              </w:rPr>
              <w:t>Encargar un planisferio</w:t>
            </w:r>
            <w:r w:rsidRPr="006E59A0">
              <w:rPr>
                <w:szCs w:val="24"/>
                <w:lang w:val="es-ES" w:eastAsia="es-ES"/>
              </w:rPr>
              <w:t xml:space="preserve"> para que los alumnos reproduzcan los ríos, lagos y lagunas</w:t>
            </w:r>
            <w:r>
              <w:rPr>
                <w:szCs w:val="24"/>
                <w:lang w:val="es-ES" w:eastAsia="es-ES"/>
              </w:rPr>
              <w:t>, así como los océanos</w:t>
            </w:r>
            <w:r w:rsidRPr="006E59A0">
              <w:rPr>
                <w:szCs w:val="24"/>
                <w:lang w:val="es-ES" w:eastAsia="es-ES"/>
              </w:rPr>
              <w:t xml:space="preserve"> que lo rodean</w:t>
            </w:r>
            <w:r>
              <w:rPr>
                <w:szCs w:val="24"/>
                <w:lang w:val="es-ES" w:eastAsia="es-ES"/>
              </w:rPr>
              <w:t>. No olviden poner los nombres.</w:t>
            </w:r>
          </w:p>
          <w:p w14:paraId="148BF0B6" w14:textId="77777777" w:rsidR="00110A0F" w:rsidRPr="00B33D25" w:rsidRDefault="00110A0F" w:rsidP="008274F3">
            <w:pPr>
              <w:autoSpaceDE w:val="0"/>
              <w:autoSpaceDN w:val="0"/>
              <w:adjustRightInd w:val="0"/>
              <w:rPr>
                <w:b/>
                <w:szCs w:val="24"/>
                <w:lang w:val="es-ES" w:eastAsia="es-ES"/>
              </w:rPr>
            </w:pPr>
            <w:r w:rsidRPr="00B33D25">
              <w:rPr>
                <w:b/>
                <w:szCs w:val="24"/>
                <w:lang w:val="es-ES" w:eastAsia="es-ES"/>
              </w:rPr>
              <w:t>Dinámica de las aguas oceánicas: corrientes marinas y mareas.</w:t>
            </w:r>
          </w:p>
          <w:p w14:paraId="579E2F83" w14:textId="77777777" w:rsidR="00110A0F" w:rsidRDefault="00110A0F" w:rsidP="00110A0F">
            <w:pPr>
              <w:numPr>
                <w:ilvl w:val="0"/>
                <w:numId w:val="11"/>
              </w:numPr>
              <w:autoSpaceDE w:val="0"/>
              <w:autoSpaceDN w:val="0"/>
              <w:adjustRightInd w:val="0"/>
              <w:jc w:val="both"/>
              <w:rPr>
                <w:szCs w:val="24"/>
                <w:lang w:val="es-ES" w:eastAsia="es-ES"/>
              </w:rPr>
            </w:pPr>
            <w:r w:rsidRPr="006E59A0">
              <w:rPr>
                <w:szCs w:val="24"/>
                <w:lang w:val="es-ES" w:eastAsia="es-ES"/>
              </w:rPr>
              <w:t>Obser</w:t>
            </w:r>
            <w:r>
              <w:rPr>
                <w:szCs w:val="24"/>
                <w:lang w:val="es-ES" w:eastAsia="es-ES"/>
              </w:rPr>
              <w:t>var las imágenes de la página 37</w:t>
            </w:r>
            <w:r w:rsidRPr="006E59A0">
              <w:rPr>
                <w:szCs w:val="24"/>
                <w:lang w:val="es-ES" w:eastAsia="es-ES"/>
              </w:rPr>
              <w:t xml:space="preserve"> del atlas de geografía y preguntar a los alumnos si </w:t>
            </w:r>
            <w:proofErr w:type="gramStart"/>
            <w:r w:rsidRPr="006E59A0">
              <w:rPr>
                <w:szCs w:val="24"/>
                <w:lang w:val="es-ES" w:eastAsia="es-ES"/>
              </w:rPr>
              <w:t>han  ido</w:t>
            </w:r>
            <w:proofErr w:type="gramEnd"/>
            <w:r w:rsidRPr="006E59A0">
              <w:rPr>
                <w:szCs w:val="24"/>
                <w:lang w:val="es-ES" w:eastAsia="es-ES"/>
              </w:rPr>
              <w:t xml:space="preserve"> al mar ¿qué han observado?, ¿cómo es que se mueven las olas?</w:t>
            </w:r>
          </w:p>
          <w:p w14:paraId="6A9193AC" w14:textId="77777777" w:rsidR="00110A0F" w:rsidRDefault="00110A0F" w:rsidP="00110A0F">
            <w:pPr>
              <w:numPr>
                <w:ilvl w:val="0"/>
                <w:numId w:val="11"/>
              </w:numPr>
              <w:autoSpaceDE w:val="0"/>
              <w:autoSpaceDN w:val="0"/>
              <w:adjustRightInd w:val="0"/>
              <w:jc w:val="both"/>
              <w:rPr>
                <w:szCs w:val="24"/>
                <w:lang w:val="es-ES" w:eastAsia="es-ES"/>
              </w:rPr>
            </w:pPr>
            <w:r w:rsidRPr="00B82E94">
              <w:rPr>
                <w:szCs w:val="24"/>
                <w:lang w:val="es-ES" w:eastAsia="es-ES"/>
              </w:rPr>
              <w:t>Analizar en la lectura lo que es la bajamar y la pleamar. Hacer conclusion</w:t>
            </w:r>
            <w:r>
              <w:rPr>
                <w:szCs w:val="24"/>
                <w:lang w:val="es-ES" w:eastAsia="es-ES"/>
              </w:rPr>
              <w:t>es.</w:t>
            </w:r>
          </w:p>
          <w:p w14:paraId="6DDB1A94" w14:textId="77777777" w:rsidR="00110A0F" w:rsidRDefault="00110A0F" w:rsidP="00110A0F">
            <w:pPr>
              <w:numPr>
                <w:ilvl w:val="0"/>
                <w:numId w:val="11"/>
              </w:numPr>
              <w:autoSpaceDE w:val="0"/>
              <w:autoSpaceDN w:val="0"/>
              <w:adjustRightInd w:val="0"/>
              <w:jc w:val="both"/>
              <w:rPr>
                <w:szCs w:val="24"/>
                <w:lang w:val="es-ES" w:eastAsia="es-ES"/>
              </w:rPr>
            </w:pPr>
            <w:r>
              <w:rPr>
                <w:szCs w:val="24"/>
                <w:lang w:val="es-ES" w:eastAsia="es-ES"/>
              </w:rPr>
              <w:t>Observar el mapa de las corrientes marinas. Página 38.</w:t>
            </w:r>
          </w:p>
          <w:p w14:paraId="09978B97" w14:textId="77777777" w:rsidR="00110A0F" w:rsidRPr="00EF55B1" w:rsidRDefault="00110A0F" w:rsidP="00110A0F">
            <w:pPr>
              <w:numPr>
                <w:ilvl w:val="0"/>
                <w:numId w:val="11"/>
              </w:numPr>
              <w:autoSpaceDE w:val="0"/>
              <w:autoSpaceDN w:val="0"/>
              <w:adjustRightInd w:val="0"/>
              <w:rPr>
                <w:szCs w:val="24"/>
                <w:lang w:val="es-ES" w:eastAsia="es-ES"/>
              </w:rPr>
            </w:pPr>
            <w:r w:rsidRPr="006E59A0">
              <w:rPr>
                <w:szCs w:val="24"/>
                <w:lang w:val="es-ES" w:eastAsia="es-ES"/>
              </w:rPr>
              <w:t xml:space="preserve">Observar el siguiente enlace para ver las corrientes marinas: </w:t>
            </w:r>
            <w:r w:rsidRPr="003A5DE3">
              <w:rPr>
                <w:szCs w:val="24"/>
                <w:lang w:val="es-ES" w:eastAsia="es-ES"/>
              </w:rPr>
              <w:t>https://www.youtube.com/watch?v=fRE3mVW1RC4</w:t>
            </w:r>
            <w:r w:rsidRPr="006E59A0">
              <w:rPr>
                <w:szCs w:val="24"/>
                <w:lang w:val="es-ES" w:eastAsia="es-ES"/>
              </w:rPr>
              <w:t xml:space="preserve"> </w:t>
            </w:r>
          </w:p>
          <w:p w14:paraId="15D2E205" w14:textId="77777777" w:rsidR="00110A0F" w:rsidRPr="00EF55B1" w:rsidRDefault="00110A0F" w:rsidP="008274F3">
            <w:pPr>
              <w:autoSpaceDE w:val="0"/>
              <w:autoSpaceDN w:val="0"/>
              <w:adjustRightInd w:val="0"/>
              <w:rPr>
                <w:b/>
                <w:szCs w:val="24"/>
                <w:lang w:val="es-ES" w:eastAsia="es-ES"/>
              </w:rPr>
            </w:pPr>
            <w:r w:rsidRPr="00B33D25">
              <w:rPr>
                <w:b/>
                <w:szCs w:val="24"/>
                <w:lang w:val="es-ES" w:eastAsia="es-ES"/>
              </w:rPr>
              <w:t>Importancia de las dinámicas de las aguas oceánicas para las condiciones de vida de la Tierra.</w:t>
            </w:r>
          </w:p>
          <w:p w14:paraId="56359C34" w14:textId="77777777" w:rsidR="00110A0F" w:rsidRPr="006E59A0" w:rsidRDefault="00110A0F" w:rsidP="00110A0F">
            <w:pPr>
              <w:numPr>
                <w:ilvl w:val="0"/>
                <w:numId w:val="11"/>
              </w:numPr>
              <w:autoSpaceDE w:val="0"/>
              <w:autoSpaceDN w:val="0"/>
              <w:adjustRightInd w:val="0"/>
              <w:jc w:val="both"/>
              <w:rPr>
                <w:szCs w:val="24"/>
                <w:lang w:val="es-ES" w:eastAsia="es-ES"/>
              </w:rPr>
            </w:pPr>
            <w:r w:rsidRPr="006E59A0">
              <w:rPr>
                <w:szCs w:val="24"/>
                <w:lang w:val="es-ES" w:eastAsia="es-ES"/>
              </w:rPr>
              <w:t xml:space="preserve">Investigar </w:t>
            </w:r>
            <w:r>
              <w:rPr>
                <w:szCs w:val="24"/>
                <w:lang w:val="es-ES" w:eastAsia="es-ES"/>
              </w:rPr>
              <w:t>¿</w:t>
            </w:r>
            <w:r w:rsidRPr="006E59A0">
              <w:rPr>
                <w:szCs w:val="24"/>
                <w:lang w:val="es-ES" w:eastAsia="es-ES"/>
              </w:rPr>
              <w:t>por qué es importante que las aguas se encuentren en constante movimiento para las condiciones de vida de la Tierra</w:t>
            </w:r>
            <w:r>
              <w:rPr>
                <w:szCs w:val="24"/>
                <w:lang w:val="es-ES" w:eastAsia="es-ES"/>
              </w:rPr>
              <w:t>?</w:t>
            </w:r>
            <w:r w:rsidRPr="006E59A0">
              <w:rPr>
                <w:szCs w:val="24"/>
                <w:lang w:val="es-ES" w:eastAsia="es-ES"/>
              </w:rPr>
              <w:t xml:space="preserve"> y </w:t>
            </w:r>
            <w:r>
              <w:rPr>
                <w:szCs w:val="24"/>
                <w:lang w:val="es-ES" w:eastAsia="es-ES"/>
              </w:rPr>
              <w:t>¿</w:t>
            </w:r>
            <w:r w:rsidRPr="006E59A0">
              <w:rPr>
                <w:szCs w:val="24"/>
                <w:lang w:val="es-ES" w:eastAsia="es-ES"/>
              </w:rPr>
              <w:t>qué es lo que provoca ese movimiento</w:t>
            </w:r>
            <w:r>
              <w:rPr>
                <w:szCs w:val="24"/>
                <w:lang w:val="es-ES" w:eastAsia="es-ES"/>
              </w:rPr>
              <w:t>?</w:t>
            </w:r>
            <w:r w:rsidRPr="006E59A0">
              <w:rPr>
                <w:szCs w:val="24"/>
                <w:lang w:val="es-ES" w:eastAsia="es-ES"/>
              </w:rPr>
              <w:t xml:space="preserve"> </w:t>
            </w:r>
          </w:p>
          <w:p w14:paraId="61B64E2E" w14:textId="77777777" w:rsidR="00110A0F" w:rsidRDefault="00110A0F" w:rsidP="00110A0F">
            <w:pPr>
              <w:numPr>
                <w:ilvl w:val="0"/>
                <w:numId w:val="11"/>
              </w:numPr>
              <w:autoSpaceDE w:val="0"/>
              <w:autoSpaceDN w:val="0"/>
              <w:adjustRightInd w:val="0"/>
              <w:jc w:val="both"/>
              <w:rPr>
                <w:szCs w:val="24"/>
                <w:lang w:val="es-ES" w:eastAsia="es-ES"/>
              </w:rPr>
            </w:pPr>
            <w:r w:rsidRPr="006E59A0">
              <w:rPr>
                <w:szCs w:val="24"/>
                <w:lang w:val="es-ES" w:eastAsia="es-ES"/>
              </w:rPr>
              <w:t>De manera grupal revisar la información traí</w:t>
            </w:r>
            <w:r>
              <w:rPr>
                <w:szCs w:val="24"/>
                <w:lang w:val="es-ES" w:eastAsia="es-ES"/>
              </w:rPr>
              <w:t>da y hacer conclusiones</w:t>
            </w:r>
            <w:r w:rsidRPr="006E59A0">
              <w:rPr>
                <w:szCs w:val="24"/>
                <w:lang w:val="es-ES" w:eastAsia="es-ES"/>
              </w:rPr>
              <w:t xml:space="preserve">. </w:t>
            </w:r>
          </w:p>
          <w:p w14:paraId="29E22C01" w14:textId="77777777" w:rsidR="00110A0F" w:rsidRPr="00EF55B1" w:rsidRDefault="00110A0F" w:rsidP="00110A0F">
            <w:pPr>
              <w:numPr>
                <w:ilvl w:val="0"/>
                <w:numId w:val="11"/>
              </w:numPr>
              <w:autoSpaceDE w:val="0"/>
              <w:autoSpaceDN w:val="0"/>
              <w:adjustRightInd w:val="0"/>
              <w:jc w:val="both"/>
              <w:rPr>
                <w:szCs w:val="24"/>
                <w:lang w:val="es-ES" w:eastAsia="es-ES"/>
              </w:rPr>
            </w:pPr>
            <w:r>
              <w:rPr>
                <w:szCs w:val="24"/>
                <w:lang w:val="es-ES" w:eastAsia="es-ES"/>
              </w:rPr>
              <w:lastRenderedPageBreak/>
              <w:t>Hacer una lista de las actividades que dependen de las aguas marítimas, ¿cuáles son?</w:t>
            </w:r>
          </w:p>
        </w:tc>
      </w:tr>
    </w:tbl>
    <w:p w14:paraId="770C7AF0" w14:textId="2AD0310F" w:rsidR="00110A0F" w:rsidRDefault="00110A0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110A0F" w:rsidRPr="00FF0F98" w14:paraId="3090768F" w14:textId="77777777" w:rsidTr="008274F3">
        <w:tc>
          <w:tcPr>
            <w:tcW w:w="1951" w:type="dxa"/>
            <w:shd w:val="clear" w:color="auto" w:fill="auto"/>
            <w:vAlign w:val="center"/>
          </w:tcPr>
          <w:p w14:paraId="06A81927" w14:textId="77777777" w:rsidR="00110A0F" w:rsidRPr="00FF0F98" w:rsidRDefault="00110A0F" w:rsidP="008274F3">
            <w:pPr>
              <w:jc w:val="center"/>
              <w:rPr>
                <w:b/>
              </w:rPr>
            </w:pPr>
            <w:r>
              <w:rPr>
                <w:b/>
              </w:rPr>
              <w:t>MATERIA</w:t>
            </w:r>
          </w:p>
        </w:tc>
        <w:tc>
          <w:tcPr>
            <w:tcW w:w="2835" w:type="dxa"/>
            <w:shd w:val="clear" w:color="auto" w:fill="auto"/>
            <w:vAlign w:val="center"/>
          </w:tcPr>
          <w:p w14:paraId="79D9B16D" w14:textId="77777777" w:rsidR="00110A0F" w:rsidRPr="00FF0F98" w:rsidRDefault="00110A0F" w:rsidP="008274F3">
            <w:pPr>
              <w:jc w:val="center"/>
              <w:rPr>
                <w:b/>
                <w:sz w:val="36"/>
                <w:szCs w:val="36"/>
              </w:rPr>
            </w:pPr>
            <w:r>
              <w:rPr>
                <w:b/>
                <w:sz w:val="36"/>
                <w:szCs w:val="36"/>
              </w:rPr>
              <w:t>Formación Cívica y Ética</w:t>
            </w:r>
          </w:p>
        </w:tc>
        <w:tc>
          <w:tcPr>
            <w:tcW w:w="1418" w:type="dxa"/>
            <w:shd w:val="clear" w:color="auto" w:fill="auto"/>
            <w:vAlign w:val="center"/>
          </w:tcPr>
          <w:p w14:paraId="2F789D05" w14:textId="77777777" w:rsidR="00110A0F" w:rsidRPr="00FF0F98" w:rsidRDefault="00110A0F" w:rsidP="008274F3">
            <w:pPr>
              <w:jc w:val="center"/>
              <w:rPr>
                <w:b/>
              </w:rPr>
            </w:pPr>
            <w:r>
              <w:rPr>
                <w:b/>
              </w:rPr>
              <w:t xml:space="preserve">GRADO </w:t>
            </w:r>
          </w:p>
        </w:tc>
        <w:tc>
          <w:tcPr>
            <w:tcW w:w="1984" w:type="dxa"/>
            <w:shd w:val="clear" w:color="auto" w:fill="auto"/>
            <w:vAlign w:val="center"/>
          </w:tcPr>
          <w:p w14:paraId="412C843C" w14:textId="77777777" w:rsidR="00110A0F" w:rsidRPr="001510D9" w:rsidRDefault="00110A0F" w:rsidP="008274F3">
            <w:pPr>
              <w:jc w:val="center"/>
              <w:rPr>
                <w:b/>
                <w:sz w:val="36"/>
                <w:szCs w:val="36"/>
              </w:rPr>
            </w:pPr>
            <w:r>
              <w:rPr>
                <w:b/>
                <w:sz w:val="36"/>
                <w:szCs w:val="36"/>
              </w:rPr>
              <w:t>6 °</w:t>
            </w:r>
          </w:p>
        </w:tc>
        <w:tc>
          <w:tcPr>
            <w:tcW w:w="1418" w:type="dxa"/>
            <w:shd w:val="clear" w:color="auto" w:fill="auto"/>
            <w:vAlign w:val="center"/>
          </w:tcPr>
          <w:p w14:paraId="63D9CD35" w14:textId="77777777" w:rsidR="00110A0F" w:rsidRPr="00FF0F98" w:rsidRDefault="00110A0F" w:rsidP="008274F3">
            <w:pPr>
              <w:jc w:val="center"/>
              <w:rPr>
                <w:b/>
              </w:rPr>
            </w:pPr>
            <w:r>
              <w:rPr>
                <w:b/>
              </w:rPr>
              <w:t>SEMANA</w:t>
            </w:r>
          </w:p>
        </w:tc>
        <w:tc>
          <w:tcPr>
            <w:tcW w:w="4579" w:type="dxa"/>
            <w:shd w:val="clear" w:color="auto" w:fill="auto"/>
            <w:vAlign w:val="center"/>
          </w:tcPr>
          <w:p w14:paraId="35A25B2C" w14:textId="77777777" w:rsidR="00110A0F" w:rsidRPr="008945CA" w:rsidRDefault="00110A0F" w:rsidP="008274F3">
            <w:pPr>
              <w:rPr>
                <w:szCs w:val="24"/>
              </w:rPr>
            </w:pPr>
            <w:r>
              <w:rPr>
                <w:szCs w:val="24"/>
              </w:rPr>
              <w:t>Semana 4</w:t>
            </w:r>
          </w:p>
        </w:tc>
      </w:tr>
      <w:tr w:rsidR="00110A0F" w:rsidRPr="00FF0F98" w14:paraId="5F23CE85" w14:textId="77777777" w:rsidTr="008274F3">
        <w:trPr>
          <w:trHeight w:val="383"/>
        </w:trPr>
        <w:tc>
          <w:tcPr>
            <w:tcW w:w="14185" w:type="dxa"/>
            <w:gridSpan w:val="6"/>
            <w:shd w:val="clear" w:color="auto" w:fill="auto"/>
            <w:vAlign w:val="center"/>
          </w:tcPr>
          <w:p w14:paraId="3121220B" w14:textId="77777777" w:rsidR="00110A0F" w:rsidRPr="00FF0F98" w:rsidRDefault="00110A0F" w:rsidP="008274F3">
            <w:pPr>
              <w:jc w:val="center"/>
              <w:rPr>
                <w:b/>
              </w:rPr>
            </w:pPr>
            <w:r>
              <w:rPr>
                <w:b/>
              </w:rPr>
              <w:t>ACTIVIDADES</w:t>
            </w:r>
          </w:p>
        </w:tc>
      </w:tr>
      <w:tr w:rsidR="00110A0F" w:rsidRPr="00FF0F98" w14:paraId="5BD53E74" w14:textId="77777777" w:rsidTr="008274F3">
        <w:trPr>
          <w:trHeight w:val="1283"/>
        </w:trPr>
        <w:tc>
          <w:tcPr>
            <w:tcW w:w="14185" w:type="dxa"/>
            <w:gridSpan w:val="6"/>
            <w:shd w:val="clear" w:color="auto" w:fill="auto"/>
            <w:vAlign w:val="center"/>
          </w:tcPr>
          <w:p w14:paraId="7BB6ABF0" w14:textId="77777777" w:rsidR="00110A0F" w:rsidRDefault="00110A0F" w:rsidP="008274F3">
            <w:pPr>
              <w:pStyle w:val="Sinespaciado"/>
              <w:rPr>
                <w:rFonts w:ascii="Tahoma" w:hAnsi="Tahoma" w:cs="Tahoma"/>
                <w:b/>
                <w:sz w:val="24"/>
                <w:szCs w:val="24"/>
                <w:lang w:eastAsia="es-ES"/>
              </w:rPr>
            </w:pPr>
            <w:r>
              <w:rPr>
                <w:rFonts w:ascii="Tahoma" w:hAnsi="Tahoma" w:cs="Tahoma"/>
                <w:sz w:val="24"/>
                <w:szCs w:val="24"/>
                <w:lang w:eastAsia="es-ES"/>
              </w:rPr>
              <w:t xml:space="preserve"> </w:t>
            </w:r>
            <w:r w:rsidRPr="00171DAA">
              <w:rPr>
                <w:rFonts w:ascii="Tahoma" w:hAnsi="Tahoma" w:cs="Tahoma"/>
                <w:b/>
                <w:sz w:val="24"/>
                <w:szCs w:val="24"/>
                <w:lang w:eastAsia="es-ES"/>
              </w:rPr>
              <w:t xml:space="preserve">Vivir conforme a principios éticos. </w:t>
            </w:r>
          </w:p>
          <w:p w14:paraId="29EF1E69" w14:textId="77777777" w:rsidR="00110A0F" w:rsidRDefault="00110A0F" w:rsidP="00110A0F">
            <w:pPr>
              <w:pStyle w:val="Sinespaciado"/>
              <w:numPr>
                <w:ilvl w:val="0"/>
                <w:numId w:val="12"/>
              </w:numPr>
              <w:rPr>
                <w:rFonts w:ascii="Tahoma" w:hAnsi="Tahoma" w:cs="Tahoma"/>
                <w:sz w:val="24"/>
                <w:szCs w:val="24"/>
                <w:lang w:eastAsia="es-ES"/>
              </w:rPr>
            </w:pPr>
            <w:r>
              <w:rPr>
                <w:rFonts w:ascii="Tahoma" w:hAnsi="Tahoma" w:cs="Tahoma"/>
                <w:sz w:val="24"/>
                <w:szCs w:val="24"/>
                <w:lang w:eastAsia="es-ES"/>
              </w:rPr>
              <w:t>Revisar la investigación sobre el decálogo.</w:t>
            </w:r>
          </w:p>
          <w:p w14:paraId="556E5E50" w14:textId="77777777" w:rsidR="00110A0F" w:rsidRPr="00171DAA" w:rsidRDefault="00110A0F" w:rsidP="00110A0F">
            <w:pPr>
              <w:pStyle w:val="Sinespaciado"/>
              <w:numPr>
                <w:ilvl w:val="0"/>
                <w:numId w:val="12"/>
              </w:numPr>
              <w:rPr>
                <w:rFonts w:ascii="Tahoma" w:hAnsi="Tahoma" w:cs="Tahoma"/>
                <w:sz w:val="24"/>
                <w:szCs w:val="24"/>
                <w:lang w:eastAsia="es-ES"/>
              </w:rPr>
            </w:pPr>
            <w:r w:rsidRPr="00171DAA">
              <w:rPr>
                <w:rFonts w:ascii="Tahoma" w:hAnsi="Tahoma" w:cs="Tahoma"/>
                <w:sz w:val="24"/>
                <w:szCs w:val="24"/>
                <w:lang w:eastAsia="es-ES"/>
              </w:rPr>
              <w:t>De manera grupal elaborar en el pizarrón un cuadro con valores y metas del grupo escolar. pág. 56 y 57</w:t>
            </w:r>
          </w:p>
          <w:tbl>
            <w:tblPr>
              <w:tblW w:w="0" w:type="auto"/>
              <w:tblInd w:w="1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2"/>
              <w:gridCol w:w="5082"/>
            </w:tblGrid>
            <w:tr w:rsidR="00110A0F" w:rsidRPr="00171DAA" w14:paraId="38DA773A" w14:textId="77777777" w:rsidTr="008274F3">
              <w:tc>
                <w:tcPr>
                  <w:tcW w:w="5082" w:type="dxa"/>
                  <w:shd w:val="clear" w:color="auto" w:fill="auto"/>
                </w:tcPr>
                <w:p w14:paraId="0624F770" w14:textId="77777777" w:rsidR="00110A0F" w:rsidRPr="00A0000B" w:rsidRDefault="00110A0F" w:rsidP="008274F3">
                  <w:pPr>
                    <w:pStyle w:val="Sinespaciado"/>
                    <w:jc w:val="center"/>
                    <w:rPr>
                      <w:rFonts w:ascii="Tahoma" w:hAnsi="Tahoma" w:cs="Tahoma"/>
                      <w:b/>
                      <w:sz w:val="24"/>
                      <w:szCs w:val="24"/>
                      <w:lang w:eastAsia="es-ES"/>
                    </w:rPr>
                  </w:pPr>
                  <w:r w:rsidRPr="00A0000B">
                    <w:rPr>
                      <w:rFonts w:ascii="Tahoma" w:hAnsi="Tahoma" w:cs="Tahoma"/>
                      <w:b/>
                      <w:sz w:val="24"/>
                      <w:szCs w:val="24"/>
                      <w:lang w:eastAsia="es-ES"/>
                    </w:rPr>
                    <w:t xml:space="preserve">Nuestros valores </w:t>
                  </w:r>
                </w:p>
              </w:tc>
              <w:tc>
                <w:tcPr>
                  <w:tcW w:w="5082" w:type="dxa"/>
                  <w:shd w:val="clear" w:color="auto" w:fill="auto"/>
                </w:tcPr>
                <w:p w14:paraId="53352508" w14:textId="77777777" w:rsidR="00110A0F" w:rsidRPr="00A0000B" w:rsidRDefault="00110A0F" w:rsidP="008274F3">
                  <w:pPr>
                    <w:pStyle w:val="Sinespaciado"/>
                    <w:jc w:val="center"/>
                    <w:rPr>
                      <w:rFonts w:ascii="Tahoma" w:hAnsi="Tahoma" w:cs="Tahoma"/>
                      <w:b/>
                      <w:sz w:val="24"/>
                      <w:szCs w:val="24"/>
                      <w:lang w:eastAsia="es-ES"/>
                    </w:rPr>
                  </w:pPr>
                  <w:r w:rsidRPr="00A0000B">
                    <w:rPr>
                      <w:rFonts w:ascii="Tahoma" w:hAnsi="Tahoma" w:cs="Tahoma"/>
                      <w:b/>
                      <w:sz w:val="24"/>
                      <w:szCs w:val="24"/>
                      <w:lang w:eastAsia="es-ES"/>
                    </w:rPr>
                    <w:t>Nuestras metas</w:t>
                  </w:r>
                </w:p>
              </w:tc>
            </w:tr>
            <w:tr w:rsidR="00110A0F" w:rsidRPr="00171DAA" w14:paraId="500BE5F8" w14:textId="77777777" w:rsidTr="008274F3">
              <w:tc>
                <w:tcPr>
                  <w:tcW w:w="5082" w:type="dxa"/>
                  <w:shd w:val="clear" w:color="auto" w:fill="auto"/>
                </w:tcPr>
                <w:p w14:paraId="301CC550" w14:textId="77777777" w:rsidR="00110A0F" w:rsidRPr="00171DAA" w:rsidRDefault="00110A0F" w:rsidP="008274F3">
                  <w:pPr>
                    <w:pStyle w:val="Sinespaciado"/>
                    <w:rPr>
                      <w:rFonts w:ascii="Tahoma" w:hAnsi="Tahoma" w:cs="Tahoma"/>
                      <w:sz w:val="24"/>
                      <w:szCs w:val="24"/>
                      <w:lang w:eastAsia="es-ES"/>
                    </w:rPr>
                  </w:pPr>
                </w:p>
              </w:tc>
              <w:tc>
                <w:tcPr>
                  <w:tcW w:w="5082" w:type="dxa"/>
                  <w:shd w:val="clear" w:color="auto" w:fill="auto"/>
                </w:tcPr>
                <w:p w14:paraId="5ACA4E5A" w14:textId="77777777" w:rsidR="00110A0F" w:rsidRPr="00171DAA" w:rsidRDefault="00110A0F" w:rsidP="008274F3">
                  <w:pPr>
                    <w:pStyle w:val="Sinespaciado"/>
                    <w:jc w:val="center"/>
                    <w:rPr>
                      <w:rFonts w:ascii="Tahoma" w:hAnsi="Tahoma" w:cs="Tahoma"/>
                      <w:sz w:val="24"/>
                      <w:szCs w:val="24"/>
                      <w:lang w:eastAsia="es-ES"/>
                    </w:rPr>
                  </w:pPr>
                </w:p>
                <w:p w14:paraId="1E2CA6B1" w14:textId="77777777" w:rsidR="00110A0F" w:rsidRPr="00171DAA" w:rsidRDefault="00110A0F" w:rsidP="008274F3">
                  <w:pPr>
                    <w:pStyle w:val="Sinespaciado"/>
                    <w:jc w:val="center"/>
                    <w:rPr>
                      <w:rFonts w:ascii="Tahoma" w:hAnsi="Tahoma" w:cs="Tahoma"/>
                      <w:sz w:val="24"/>
                      <w:szCs w:val="24"/>
                      <w:lang w:eastAsia="es-ES"/>
                    </w:rPr>
                  </w:pPr>
                </w:p>
                <w:p w14:paraId="32039F88" w14:textId="77777777" w:rsidR="00110A0F" w:rsidRPr="00171DAA" w:rsidRDefault="00110A0F" w:rsidP="008274F3">
                  <w:pPr>
                    <w:pStyle w:val="Sinespaciado"/>
                    <w:jc w:val="center"/>
                    <w:rPr>
                      <w:rFonts w:ascii="Tahoma" w:hAnsi="Tahoma" w:cs="Tahoma"/>
                      <w:sz w:val="24"/>
                      <w:szCs w:val="24"/>
                      <w:lang w:eastAsia="es-ES"/>
                    </w:rPr>
                  </w:pPr>
                </w:p>
              </w:tc>
            </w:tr>
          </w:tbl>
          <w:p w14:paraId="73823275" w14:textId="77777777" w:rsidR="00110A0F" w:rsidRPr="00171DAA" w:rsidRDefault="00110A0F" w:rsidP="00110A0F">
            <w:pPr>
              <w:pStyle w:val="Sinespaciado"/>
              <w:numPr>
                <w:ilvl w:val="0"/>
                <w:numId w:val="13"/>
              </w:numPr>
              <w:rPr>
                <w:rFonts w:ascii="Tahoma" w:hAnsi="Tahoma" w:cs="Tahoma"/>
                <w:sz w:val="24"/>
                <w:szCs w:val="24"/>
                <w:lang w:eastAsia="es-ES"/>
              </w:rPr>
            </w:pPr>
            <w:r w:rsidRPr="00171DAA">
              <w:rPr>
                <w:rFonts w:ascii="Tahoma" w:hAnsi="Tahoma" w:cs="Tahoma"/>
                <w:sz w:val="24"/>
                <w:szCs w:val="24"/>
                <w:lang w:eastAsia="es-ES"/>
              </w:rPr>
              <w:t>Analizar si todas las metas se basan en principios éticos derivados de los derechos humanos. En caso de que alguno no lo sea, se debe analizar sus consecuencias negativas y replantear una nueva meta.</w:t>
            </w:r>
          </w:p>
          <w:p w14:paraId="64D6AAC3" w14:textId="77777777" w:rsidR="00110A0F" w:rsidRPr="00171DAA" w:rsidRDefault="00110A0F" w:rsidP="00110A0F">
            <w:pPr>
              <w:pStyle w:val="Sinespaciado"/>
              <w:numPr>
                <w:ilvl w:val="0"/>
                <w:numId w:val="13"/>
              </w:numPr>
              <w:rPr>
                <w:rFonts w:ascii="Tahoma" w:hAnsi="Tahoma" w:cs="Tahoma"/>
                <w:sz w:val="24"/>
                <w:szCs w:val="24"/>
                <w:lang w:eastAsia="es-ES"/>
              </w:rPr>
            </w:pPr>
            <w:r w:rsidRPr="00171DAA">
              <w:rPr>
                <w:rFonts w:ascii="Tahoma" w:hAnsi="Tahoma" w:cs="Tahoma"/>
                <w:sz w:val="24"/>
                <w:szCs w:val="24"/>
                <w:lang w:eastAsia="es-ES"/>
              </w:rPr>
              <w:t xml:space="preserve">Realizar un decálogo </w:t>
            </w:r>
            <w:r>
              <w:rPr>
                <w:rFonts w:ascii="Tahoma" w:hAnsi="Tahoma" w:cs="Tahoma"/>
                <w:sz w:val="24"/>
                <w:szCs w:val="24"/>
                <w:lang w:eastAsia="es-ES"/>
              </w:rPr>
              <w:t>en equipos en cartulina, sobre</w:t>
            </w:r>
            <w:r w:rsidRPr="00171DAA">
              <w:rPr>
                <w:rFonts w:ascii="Tahoma" w:hAnsi="Tahoma" w:cs="Tahoma"/>
                <w:sz w:val="24"/>
                <w:szCs w:val="24"/>
                <w:lang w:eastAsia="es-ES"/>
              </w:rPr>
              <w:t xml:space="preserve"> los valores y principios éticos que orientarán al grupo con apoyo del cuadro anterior. Pegarlo en un lugar visible para su aplicación comprometiéndose a convivir de esa manera.</w:t>
            </w:r>
          </w:p>
          <w:p w14:paraId="1A61E936" w14:textId="77777777" w:rsidR="00110A0F" w:rsidRPr="00171DAA" w:rsidRDefault="00110A0F" w:rsidP="00110A0F">
            <w:pPr>
              <w:pStyle w:val="Sinespaciado"/>
              <w:numPr>
                <w:ilvl w:val="0"/>
                <w:numId w:val="13"/>
              </w:numPr>
              <w:rPr>
                <w:rFonts w:ascii="Tahoma" w:hAnsi="Tahoma" w:cs="Tahoma"/>
                <w:sz w:val="24"/>
                <w:szCs w:val="24"/>
                <w:lang w:eastAsia="es-ES"/>
              </w:rPr>
            </w:pPr>
            <w:r w:rsidRPr="00171DAA">
              <w:rPr>
                <w:rFonts w:ascii="Tahoma" w:hAnsi="Tahoma" w:cs="Tahoma"/>
                <w:sz w:val="24"/>
                <w:szCs w:val="24"/>
                <w:lang w:eastAsia="es-ES"/>
              </w:rPr>
              <w:t>De manera individual contestar el cuadro de la pág. 59 acerca de qué necesita hacer una persona y qué requiere dejar de hacer para lograr las metas que se indican.</w:t>
            </w:r>
          </w:p>
          <w:p w14:paraId="393C8573" w14:textId="77777777" w:rsidR="00110A0F" w:rsidRDefault="00110A0F" w:rsidP="00110A0F">
            <w:pPr>
              <w:pStyle w:val="Sinespaciado"/>
              <w:numPr>
                <w:ilvl w:val="0"/>
                <w:numId w:val="13"/>
              </w:numPr>
              <w:rPr>
                <w:rFonts w:ascii="Tahoma" w:hAnsi="Tahoma" w:cs="Tahoma"/>
                <w:sz w:val="24"/>
                <w:szCs w:val="24"/>
                <w:lang w:eastAsia="es-ES"/>
              </w:rPr>
            </w:pPr>
            <w:r w:rsidRPr="00171DAA">
              <w:rPr>
                <w:rFonts w:ascii="Tahoma" w:hAnsi="Tahoma" w:cs="Tahoma"/>
                <w:sz w:val="24"/>
                <w:szCs w:val="24"/>
                <w:lang w:eastAsia="es-ES"/>
              </w:rPr>
              <w:t>Registrar en el anecdotario cómo pueden comprometerse a vivir en congruencia con sus valores y metas sin dañar a nadie.</w:t>
            </w:r>
          </w:p>
          <w:p w14:paraId="61D85588" w14:textId="77777777" w:rsidR="00110A0F" w:rsidRDefault="00110A0F" w:rsidP="008274F3">
            <w:pPr>
              <w:pStyle w:val="Sinespaciado"/>
              <w:rPr>
                <w:rFonts w:ascii="Tahoma" w:hAnsi="Tahoma" w:cs="Tahoma"/>
                <w:sz w:val="24"/>
                <w:szCs w:val="24"/>
                <w:lang w:eastAsia="es-ES"/>
              </w:rPr>
            </w:pPr>
          </w:p>
          <w:p w14:paraId="43562A8F" w14:textId="77777777" w:rsidR="00110A0F" w:rsidRDefault="00110A0F" w:rsidP="008274F3">
            <w:pPr>
              <w:pStyle w:val="Sinespaciado"/>
              <w:rPr>
                <w:rFonts w:ascii="Tahoma" w:hAnsi="Tahoma" w:cs="Tahoma"/>
                <w:sz w:val="24"/>
                <w:szCs w:val="24"/>
                <w:lang w:eastAsia="es-ES"/>
              </w:rPr>
            </w:pPr>
          </w:p>
          <w:p w14:paraId="5BAB75DB" w14:textId="77777777" w:rsidR="00110A0F" w:rsidRPr="004633DF" w:rsidRDefault="00110A0F" w:rsidP="008274F3">
            <w:pPr>
              <w:pStyle w:val="Sinespaciado"/>
              <w:rPr>
                <w:rFonts w:ascii="Tahoma" w:hAnsi="Tahoma" w:cs="Tahoma"/>
                <w:sz w:val="24"/>
                <w:szCs w:val="24"/>
                <w:lang w:eastAsia="es-ES"/>
              </w:rPr>
            </w:pPr>
          </w:p>
        </w:tc>
      </w:tr>
    </w:tbl>
    <w:p w14:paraId="0FF6CA58" w14:textId="3AA739D3" w:rsidR="00110A0F" w:rsidRDefault="00110A0F"/>
    <w:p w14:paraId="3C622254" w14:textId="1BCBBFB8" w:rsidR="00110A0F" w:rsidRDefault="00110A0F"/>
    <w:p w14:paraId="7286A918" w14:textId="77777777" w:rsidR="00110A0F" w:rsidRDefault="00110A0F"/>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110A0F" w:rsidRPr="00FF0F98" w14:paraId="4FAE1532" w14:textId="77777777" w:rsidTr="008274F3">
        <w:tc>
          <w:tcPr>
            <w:tcW w:w="1951" w:type="dxa"/>
            <w:shd w:val="clear" w:color="auto" w:fill="auto"/>
            <w:vAlign w:val="center"/>
          </w:tcPr>
          <w:p w14:paraId="7D2AA265" w14:textId="77777777" w:rsidR="00110A0F" w:rsidRPr="00FF0F98" w:rsidRDefault="00110A0F" w:rsidP="008274F3">
            <w:pPr>
              <w:jc w:val="center"/>
              <w:rPr>
                <w:b/>
              </w:rPr>
            </w:pPr>
            <w:r>
              <w:rPr>
                <w:b/>
              </w:rPr>
              <w:lastRenderedPageBreak/>
              <w:t>MATERIA</w:t>
            </w:r>
          </w:p>
        </w:tc>
        <w:tc>
          <w:tcPr>
            <w:tcW w:w="2552" w:type="dxa"/>
            <w:shd w:val="clear" w:color="auto" w:fill="auto"/>
            <w:vAlign w:val="center"/>
          </w:tcPr>
          <w:p w14:paraId="67A500F0" w14:textId="77777777" w:rsidR="00110A0F" w:rsidRPr="00FF0F98" w:rsidRDefault="00110A0F" w:rsidP="008274F3">
            <w:pPr>
              <w:jc w:val="center"/>
              <w:rPr>
                <w:b/>
                <w:sz w:val="36"/>
                <w:szCs w:val="36"/>
              </w:rPr>
            </w:pPr>
            <w:r>
              <w:rPr>
                <w:b/>
                <w:sz w:val="36"/>
                <w:szCs w:val="36"/>
              </w:rPr>
              <w:t>Educación Artística</w:t>
            </w:r>
          </w:p>
        </w:tc>
        <w:tc>
          <w:tcPr>
            <w:tcW w:w="1275" w:type="dxa"/>
            <w:shd w:val="clear" w:color="auto" w:fill="auto"/>
            <w:vAlign w:val="center"/>
          </w:tcPr>
          <w:p w14:paraId="4021E7F4" w14:textId="77777777" w:rsidR="00110A0F" w:rsidRPr="00FF0F98" w:rsidRDefault="00110A0F" w:rsidP="008274F3">
            <w:pPr>
              <w:jc w:val="center"/>
              <w:rPr>
                <w:b/>
              </w:rPr>
            </w:pPr>
            <w:r>
              <w:rPr>
                <w:b/>
              </w:rPr>
              <w:t xml:space="preserve">GRADO </w:t>
            </w:r>
          </w:p>
        </w:tc>
        <w:tc>
          <w:tcPr>
            <w:tcW w:w="993" w:type="dxa"/>
            <w:shd w:val="clear" w:color="auto" w:fill="auto"/>
            <w:vAlign w:val="center"/>
          </w:tcPr>
          <w:p w14:paraId="6FCC63A3" w14:textId="77777777" w:rsidR="00110A0F" w:rsidRPr="001510D9" w:rsidRDefault="00110A0F" w:rsidP="008274F3">
            <w:pPr>
              <w:jc w:val="center"/>
              <w:rPr>
                <w:b/>
                <w:sz w:val="36"/>
                <w:szCs w:val="36"/>
              </w:rPr>
            </w:pPr>
            <w:r>
              <w:rPr>
                <w:b/>
                <w:sz w:val="36"/>
                <w:szCs w:val="36"/>
              </w:rPr>
              <w:t>6°</w:t>
            </w:r>
          </w:p>
        </w:tc>
        <w:tc>
          <w:tcPr>
            <w:tcW w:w="3685" w:type="dxa"/>
            <w:shd w:val="clear" w:color="auto" w:fill="auto"/>
            <w:vAlign w:val="center"/>
          </w:tcPr>
          <w:p w14:paraId="0F1768EB" w14:textId="77777777" w:rsidR="00110A0F" w:rsidRPr="00FF0F98" w:rsidRDefault="00110A0F" w:rsidP="008274F3">
            <w:pPr>
              <w:jc w:val="center"/>
              <w:rPr>
                <w:b/>
              </w:rPr>
            </w:pPr>
            <w:r>
              <w:rPr>
                <w:b/>
              </w:rPr>
              <w:t>SEMANA</w:t>
            </w:r>
          </w:p>
        </w:tc>
        <w:tc>
          <w:tcPr>
            <w:tcW w:w="3729" w:type="dxa"/>
            <w:shd w:val="clear" w:color="auto" w:fill="auto"/>
            <w:vAlign w:val="center"/>
          </w:tcPr>
          <w:p w14:paraId="1020A6DD" w14:textId="77777777" w:rsidR="00110A0F" w:rsidRPr="00AE52DF" w:rsidRDefault="00110A0F" w:rsidP="008274F3">
            <w:pPr>
              <w:rPr>
                <w:szCs w:val="24"/>
              </w:rPr>
            </w:pPr>
            <w:r>
              <w:rPr>
                <w:szCs w:val="24"/>
              </w:rPr>
              <w:t>Semana 4</w:t>
            </w:r>
          </w:p>
        </w:tc>
      </w:tr>
      <w:tr w:rsidR="00110A0F" w:rsidRPr="00FF0F98" w14:paraId="37B32166" w14:textId="77777777" w:rsidTr="008274F3">
        <w:trPr>
          <w:trHeight w:val="383"/>
        </w:trPr>
        <w:tc>
          <w:tcPr>
            <w:tcW w:w="14185" w:type="dxa"/>
            <w:gridSpan w:val="6"/>
            <w:shd w:val="clear" w:color="auto" w:fill="auto"/>
            <w:vAlign w:val="center"/>
          </w:tcPr>
          <w:p w14:paraId="646FFFBF" w14:textId="77777777" w:rsidR="00110A0F" w:rsidRPr="00FF0F98" w:rsidRDefault="00110A0F" w:rsidP="008274F3">
            <w:pPr>
              <w:jc w:val="center"/>
              <w:rPr>
                <w:b/>
              </w:rPr>
            </w:pPr>
            <w:r>
              <w:rPr>
                <w:b/>
              </w:rPr>
              <w:t>ACTIVIDADES</w:t>
            </w:r>
          </w:p>
        </w:tc>
      </w:tr>
      <w:tr w:rsidR="00110A0F" w:rsidRPr="00FF0F98" w14:paraId="1DA82CFE" w14:textId="77777777" w:rsidTr="008274F3">
        <w:trPr>
          <w:trHeight w:val="1283"/>
        </w:trPr>
        <w:tc>
          <w:tcPr>
            <w:tcW w:w="14185" w:type="dxa"/>
            <w:gridSpan w:val="6"/>
            <w:shd w:val="clear" w:color="auto" w:fill="auto"/>
            <w:vAlign w:val="center"/>
          </w:tcPr>
          <w:p w14:paraId="6E1505D1" w14:textId="77777777" w:rsidR="00110A0F" w:rsidRPr="001218CB" w:rsidRDefault="00110A0F" w:rsidP="00110A0F">
            <w:pPr>
              <w:pStyle w:val="Sinespaciado"/>
              <w:numPr>
                <w:ilvl w:val="0"/>
                <w:numId w:val="14"/>
              </w:numPr>
              <w:ind w:left="893"/>
              <w:jc w:val="both"/>
              <w:rPr>
                <w:rFonts w:ascii="Tahoma" w:hAnsi="Tahoma" w:cs="Tahoma"/>
                <w:sz w:val="24"/>
                <w:szCs w:val="24"/>
              </w:rPr>
            </w:pPr>
            <w:r w:rsidRPr="001218CB">
              <w:rPr>
                <w:rFonts w:ascii="Tahoma" w:hAnsi="Tahoma" w:cs="Tahoma"/>
                <w:sz w:val="24"/>
                <w:szCs w:val="24"/>
              </w:rPr>
              <w:t>Platicar con los alumnos acerca de la forma correcta de respirar.</w:t>
            </w:r>
          </w:p>
          <w:p w14:paraId="378D12DF" w14:textId="77777777" w:rsidR="00110A0F" w:rsidRPr="00C01068" w:rsidRDefault="00110A0F" w:rsidP="00110A0F">
            <w:pPr>
              <w:pStyle w:val="Sinespaciado"/>
              <w:numPr>
                <w:ilvl w:val="0"/>
                <w:numId w:val="14"/>
              </w:numPr>
              <w:ind w:left="893"/>
              <w:jc w:val="both"/>
              <w:rPr>
                <w:rFonts w:ascii="Tahoma" w:hAnsi="Tahoma" w:cs="Tahoma"/>
                <w:sz w:val="24"/>
                <w:szCs w:val="24"/>
              </w:rPr>
            </w:pPr>
            <w:r w:rsidRPr="001218CB">
              <w:rPr>
                <w:rFonts w:ascii="Tahoma" w:hAnsi="Tahoma" w:cs="Tahoma"/>
                <w:sz w:val="24"/>
                <w:szCs w:val="24"/>
              </w:rPr>
              <w:t>Escribir en el libro cómo es que se debe respirar correctamente. Compartir las respuestas y llegar a una conclusión grupal.</w:t>
            </w:r>
          </w:p>
          <w:p w14:paraId="3A19B6E0" w14:textId="77777777" w:rsidR="00110A0F" w:rsidRPr="001218CB" w:rsidRDefault="00110A0F" w:rsidP="00110A0F">
            <w:pPr>
              <w:pStyle w:val="Sinespaciado"/>
              <w:numPr>
                <w:ilvl w:val="0"/>
                <w:numId w:val="14"/>
              </w:numPr>
              <w:ind w:left="893"/>
              <w:jc w:val="both"/>
              <w:rPr>
                <w:rFonts w:ascii="Tahoma" w:hAnsi="Tahoma" w:cs="Tahoma"/>
                <w:sz w:val="24"/>
                <w:szCs w:val="24"/>
              </w:rPr>
            </w:pPr>
            <w:r w:rsidRPr="001218CB">
              <w:rPr>
                <w:rFonts w:ascii="Tahoma" w:hAnsi="Tahoma" w:cs="Tahoma"/>
                <w:sz w:val="24"/>
                <w:szCs w:val="24"/>
              </w:rPr>
              <w:t>Analizar la letra del Himno Nacional Mexicano destacando las palabras desconocidas para los alumnos.</w:t>
            </w:r>
          </w:p>
          <w:p w14:paraId="07897C41" w14:textId="77777777" w:rsidR="00110A0F" w:rsidRPr="001218CB" w:rsidRDefault="00110A0F" w:rsidP="00110A0F">
            <w:pPr>
              <w:pStyle w:val="Sinespaciado"/>
              <w:numPr>
                <w:ilvl w:val="0"/>
                <w:numId w:val="14"/>
              </w:numPr>
              <w:ind w:left="893"/>
              <w:jc w:val="both"/>
              <w:rPr>
                <w:rFonts w:ascii="Tahoma" w:hAnsi="Tahoma" w:cs="Tahoma"/>
                <w:sz w:val="24"/>
                <w:szCs w:val="24"/>
              </w:rPr>
            </w:pPr>
            <w:r w:rsidRPr="001218CB">
              <w:rPr>
                <w:rFonts w:ascii="Tahoma" w:hAnsi="Tahoma" w:cs="Tahoma"/>
                <w:sz w:val="24"/>
                <w:szCs w:val="24"/>
              </w:rPr>
              <w:t>Escribir en el cuaderno dichas palabras e investigarlas para comentar.</w:t>
            </w:r>
          </w:p>
          <w:p w14:paraId="40708B07" w14:textId="4FEBCAA9" w:rsidR="00110A0F" w:rsidRPr="001218CB" w:rsidRDefault="00110A0F" w:rsidP="00110A0F">
            <w:pPr>
              <w:pStyle w:val="Sinespaciado"/>
              <w:numPr>
                <w:ilvl w:val="0"/>
                <w:numId w:val="14"/>
              </w:numPr>
              <w:ind w:left="893"/>
              <w:jc w:val="both"/>
              <w:rPr>
                <w:rFonts w:ascii="Tahoma" w:hAnsi="Tahoma" w:cs="Tahoma"/>
                <w:sz w:val="24"/>
                <w:szCs w:val="24"/>
              </w:rPr>
            </w:pPr>
            <w:r w:rsidRPr="001218CB">
              <w:rPr>
                <w:rFonts w:ascii="Tahoma" w:hAnsi="Tahoma" w:cs="Tahoma"/>
                <w:sz w:val="24"/>
                <w:szCs w:val="24"/>
              </w:rPr>
              <w:t xml:space="preserve">Platicar sobre un poco </w:t>
            </w:r>
            <w:r w:rsidRPr="001218CB">
              <w:rPr>
                <w:rFonts w:ascii="Tahoma" w:hAnsi="Tahoma" w:cs="Tahoma"/>
                <w:sz w:val="24"/>
                <w:szCs w:val="24"/>
              </w:rPr>
              <w:t>de historia</w:t>
            </w:r>
            <w:r w:rsidRPr="001218CB">
              <w:rPr>
                <w:rFonts w:ascii="Tahoma" w:hAnsi="Tahoma" w:cs="Tahoma"/>
                <w:sz w:val="24"/>
                <w:szCs w:val="24"/>
              </w:rPr>
              <w:t xml:space="preserve"> del Himno Nacional, sus inicios y autores.</w:t>
            </w:r>
          </w:p>
          <w:p w14:paraId="389254F9" w14:textId="77777777" w:rsidR="00110A0F" w:rsidRPr="001218CB" w:rsidRDefault="00110A0F" w:rsidP="00110A0F">
            <w:pPr>
              <w:pStyle w:val="Sinespaciado"/>
              <w:numPr>
                <w:ilvl w:val="0"/>
                <w:numId w:val="14"/>
              </w:numPr>
              <w:ind w:left="893"/>
              <w:jc w:val="both"/>
              <w:rPr>
                <w:rFonts w:ascii="Tahoma" w:hAnsi="Tahoma" w:cs="Tahoma"/>
                <w:sz w:val="24"/>
                <w:szCs w:val="24"/>
              </w:rPr>
            </w:pPr>
            <w:r w:rsidRPr="001218CB">
              <w:rPr>
                <w:rFonts w:ascii="Tahoma" w:hAnsi="Tahoma" w:cs="Tahoma"/>
                <w:sz w:val="24"/>
                <w:szCs w:val="24"/>
              </w:rPr>
              <w:t>Obs</w:t>
            </w:r>
            <w:r>
              <w:rPr>
                <w:rFonts w:ascii="Tahoma" w:hAnsi="Tahoma" w:cs="Tahoma"/>
                <w:sz w:val="24"/>
                <w:szCs w:val="24"/>
              </w:rPr>
              <w:t>ervar la partitura de la pág. 35</w:t>
            </w:r>
            <w:r w:rsidRPr="001218CB">
              <w:rPr>
                <w:rFonts w:ascii="Tahoma" w:hAnsi="Tahoma" w:cs="Tahoma"/>
                <w:sz w:val="24"/>
                <w:szCs w:val="24"/>
              </w:rPr>
              <w:t xml:space="preserve"> y comentar.</w:t>
            </w:r>
          </w:p>
          <w:p w14:paraId="60D2AE98" w14:textId="77777777" w:rsidR="00110A0F" w:rsidRPr="001218CB" w:rsidRDefault="00110A0F" w:rsidP="00110A0F">
            <w:pPr>
              <w:pStyle w:val="Sinespaciado"/>
              <w:numPr>
                <w:ilvl w:val="0"/>
                <w:numId w:val="15"/>
              </w:numPr>
              <w:jc w:val="both"/>
              <w:rPr>
                <w:rFonts w:ascii="Tahoma" w:hAnsi="Tahoma" w:cs="Tahoma"/>
                <w:sz w:val="24"/>
                <w:szCs w:val="24"/>
              </w:rPr>
            </w:pPr>
            <w:r w:rsidRPr="001218CB">
              <w:rPr>
                <w:rFonts w:ascii="Tahoma" w:hAnsi="Tahoma" w:cs="Tahoma"/>
                <w:sz w:val="24"/>
                <w:szCs w:val="24"/>
              </w:rPr>
              <w:t xml:space="preserve">Escuchar el Himno Nacional Mexicano, </w:t>
            </w:r>
            <w:r>
              <w:rPr>
                <w:rFonts w:ascii="Tahoma" w:hAnsi="Tahoma" w:cs="Tahoma"/>
                <w:sz w:val="24"/>
                <w:szCs w:val="24"/>
              </w:rPr>
              <w:t>con los ojos cerrados.</w:t>
            </w:r>
          </w:p>
          <w:p w14:paraId="0D80EAC4" w14:textId="2C086C6E" w:rsidR="00110A0F" w:rsidRPr="001218CB" w:rsidRDefault="00110A0F" w:rsidP="00110A0F">
            <w:pPr>
              <w:pStyle w:val="Sinespaciado"/>
              <w:numPr>
                <w:ilvl w:val="0"/>
                <w:numId w:val="15"/>
              </w:numPr>
              <w:jc w:val="both"/>
              <w:rPr>
                <w:rFonts w:ascii="Tahoma" w:hAnsi="Tahoma" w:cs="Tahoma"/>
                <w:sz w:val="24"/>
                <w:szCs w:val="24"/>
              </w:rPr>
            </w:pPr>
            <w:r w:rsidRPr="001218CB">
              <w:rPr>
                <w:rFonts w:ascii="Tahoma" w:hAnsi="Tahoma" w:cs="Tahoma"/>
                <w:sz w:val="24"/>
                <w:szCs w:val="24"/>
              </w:rPr>
              <w:t xml:space="preserve">Escucharlo por segunda vez, pero imaginar </w:t>
            </w:r>
            <w:r w:rsidRPr="001218CB">
              <w:rPr>
                <w:rFonts w:ascii="Tahoma" w:hAnsi="Tahoma" w:cs="Tahoma"/>
                <w:sz w:val="24"/>
                <w:szCs w:val="24"/>
              </w:rPr>
              <w:t>que se</w:t>
            </w:r>
            <w:r w:rsidRPr="001218CB">
              <w:rPr>
                <w:rFonts w:ascii="Tahoma" w:hAnsi="Tahoma" w:cs="Tahoma"/>
                <w:sz w:val="24"/>
                <w:szCs w:val="24"/>
              </w:rPr>
              <w:t xml:space="preserve"> canta.</w:t>
            </w:r>
          </w:p>
          <w:p w14:paraId="25BB2A1C" w14:textId="77777777" w:rsidR="00110A0F" w:rsidRPr="00C01068" w:rsidRDefault="00110A0F" w:rsidP="00110A0F">
            <w:pPr>
              <w:pStyle w:val="Sinespaciado"/>
              <w:numPr>
                <w:ilvl w:val="0"/>
                <w:numId w:val="15"/>
              </w:numPr>
              <w:jc w:val="both"/>
              <w:rPr>
                <w:rFonts w:ascii="Tahoma" w:hAnsi="Tahoma" w:cs="Tahoma"/>
                <w:sz w:val="24"/>
                <w:szCs w:val="24"/>
              </w:rPr>
            </w:pPr>
            <w:r w:rsidRPr="001218CB">
              <w:rPr>
                <w:rFonts w:ascii="Tahoma" w:hAnsi="Tahoma" w:cs="Tahoma"/>
                <w:sz w:val="24"/>
                <w:szCs w:val="24"/>
              </w:rPr>
              <w:t>Escucharlo por tercera vez e iniciar un canto bajito y suave tratando que sea similar al que se escucha.</w:t>
            </w:r>
          </w:p>
          <w:p w14:paraId="184B43E6" w14:textId="77777777" w:rsidR="00110A0F" w:rsidRDefault="00110A0F" w:rsidP="00110A0F">
            <w:pPr>
              <w:pStyle w:val="Sinespaciado"/>
              <w:numPr>
                <w:ilvl w:val="0"/>
                <w:numId w:val="15"/>
              </w:numPr>
              <w:jc w:val="both"/>
              <w:rPr>
                <w:rFonts w:ascii="Tahoma" w:hAnsi="Tahoma" w:cs="Tahoma"/>
                <w:sz w:val="24"/>
                <w:szCs w:val="24"/>
              </w:rPr>
            </w:pPr>
            <w:r w:rsidRPr="001218CB">
              <w:rPr>
                <w:rFonts w:ascii="Tahoma" w:hAnsi="Tahoma" w:cs="Tahoma"/>
                <w:sz w:val="24"/>
                <w:szCs w:val="24"/>
              </w:rPr>
              <w:t>Repetir esta actividad varias veces y se estará listo para cantarlos solos.</w:t>
            </w:r>
          </w:p>
          <w:p w14:paraId="1A788C39" w14:textId="77777777" w:rsidR="00110A0F" w:rsidRPr="00C01068" w:rsidRDefault="00110A0F" w:rsidP="00110A0F">
            <w:pPr>
              <w:pStyle w:val="Sinespaciado"/>
              <w:numPr>
                <w:ilvl w:val="0"/>
                <w:numId w:val="15"/>
              </w:numPr>
              <w:jc w:val="both"/>
              <w:rPr>
                <w:rFonts w:ascii="Tahoma" w:hAnsi="Tahoma" w:cs="Tahoma"/>
                <w:sz w:val="24"/>
                <w:szCs w:val="24"/>
              </w:rPr>
            </w:pPr>
            <w:r w:rsidRPr="00C01068">
              <w:rPr>
                <w:rFonts w:ascii="Tahoma" w:hAnsi="Tahoma" w:cs="Tahoma"/>
                <w:sz w:val="24"/>
                <w:szCs w:val="24"/>
              </w:rPr>
              <w:t>Presentar el canto del Himno Nacional en ceremonia.</w:t>
            </w:r>
          </w:p>
        </w:tc>
      </w:tr>
    </w:tbl>
    <w:p w14:paraId="6FB44A1B" w14:textId="5A347567" w:rsidR="00110A0F" w:rsidRDefault="00110A0F"/>
    <w:p w14:paraId="2988C829" w14:textId="7F739B44" w:rsidR="00110A0F" w:rsidRDefault="00110A0F"/>
    <w:p w14:paraId="11187FC2" w14:textId="17D5B4A6" w:rsidR="00110A0F" w:rsidRDefault="00110A0F"/>
    <w:p w14:paraId="7C7FF036" w14:textId="0B008DE7" w:rsidR="00110A0F" w:rsidRDefault="00110A0F"/>
    <w:p w14:paraId="2F50829A" w14:textId="251D427D" w:rsidR="00110A0F" w:rsidRDefault="00110A0F"/>
    <w:p w14:paraId="6E8C6FC7" w14:textId="7768326D" w:rsidR="00110A0F" w:rsidRDefault="00110A0F"/>
    <w:p w14:paraId="73637EC0" w14:textId="050AC988" w:rsidR="00110A0F" w:rsidRDefault="00110A0F"/>
    <w:p w14:paraId="09E212FE" w14:textId="69A97A5C" w:rsidR="00110A0F" w:rsidRDefault="00110A0F"/>
    <w:p w14:paraId="25C7F843" w14:textId="18D6E606" w:rsidR="00110A0F" w:rsidRDefault="00110A0F"/>
    <w:p w14:paraId="07432629" w14:textId="3EF9FDD4" w:rsidR="00110A0F" w:rsidRDefault="00110A0F"/>
    <w:p w14:paraId="54DAD425" w14:textId="1618A0B5" w:rsidR="00110A0F" w:rsidRDefault="00110A0F"/>
    <w:p w14:paraId="49DA0FB4" w14:textId="77777777" w:rsidR="00110A0F" w:rsidRDefault="00110A0F"/>
    <w:p w14:paraId="272A5093" w14:textId="77777777" w:rsidR="00110A0F" w:rsidRPr="00137970" w:rsidRDefault="00110A0F" w:rsidP="00110A0F">
      <w:pPr>
        <w:jc w:val="center"/>
        <w:rPr>
          <w:rFonts w:ascii="Arial Narrow" w:hAnsi="Arial Narrow"/>
          <w:b/>
          <w:color w:val="000000" w:themeColor="text1"/>
          <w:sz w:val="96"/>
          <w:szCs w:val="96"/>
        </w:rPr>
      </w:pPr>
      <w:bookmarkStart w:id="0" w:name="_Hlk114601174"/>
      <w:bookmarkStart w:id="1" w:name="_Hlk114601225"/>
      <w:r w:rsidRPr="00137970">
        <w:rPr>
          <w:rFonts w:ascii="Arial Narrow" w:hAnsi="Arial Narrow"/>
          <w:b/>
          <w:color w:val="000000" w:themeColor="text1"/>
          <w:sz w:val="96"/>
          <w:szCs w:val="96"/>
        </w:rPr>
        <w:lastRenderedPageBreak/>
        <w:t>Vista channelkids.com</w:t>
      </w:r>
    </w:p>
    <w:p w14:paraId="1D61DA9E" w14:textId="77777777" w:rsidR="00110A0F" w:rsidRDefault="00110A0F" w:rsidP="00110A0F">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4E0C9040" w14:textId="77777777" w:rsidR="00110A0F" w:rsidRDefault="00110A0F" w:rsidP="00110A0F">
      <w:pPr>
        <w:jc w:val="center"/>
        <w:rPr>
          <w:rFonts w:ascii="Arial Narrow" w:hAnsi="Arial Narrow"/>
          <w:b/>
          <w:color w:val="000000" w:themeColor="text1"/>
          <w:sz w:val="96"/>
          <w:szCs w:val="96"/>
        </w:rPr>
      </w:pPr>
    </w:p>
    <w:bookmarkEnd w:id="0"/>
    <w:p w14:paraId="5306D193" w14:textId="77777777" w:rsidR="00110A0F" w:rsidRPr="00DD35ED" w:rsidRDefault="00110A0F" w:rsidP="00110A0F">
      <w:pPr>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47A2C493" wp14:editId="4A5C22E1">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545049C1" w14:textId="77777777" w:rsidR="00110A0F" w:rsidRDefault="00110A0F"/>
    <w:sectPr w:rsidR="00110A0F" w:rsidSect="00110A0F">
      <w:pgSz w:w="15840" w:h="12240" w:orient="landscape"/>
      <w:pgMar w:top="1701" w:right="1417" w:bottom="1701"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Open Sans"/>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097"/>
    <w:multiLevelType w:val="hybridMultilevel"/>
    <w:tmpl w:val="7DC6B0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562F0"/>
    <w:multiLevelType w:val="hybridMultilevel"/>
    <w:tmpl w:val="B8BE03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B5681C"/>
    <w:multiLevelType w:val="hybridMultilevel"/>
    <w:tmpl w:val="4C5E0210"/>
    <w:lvl w:ilvl="0" w:tplc="080A0005">
      <w:start w:val="1"/>
      <w:numFmt w:val="bullet"/>
      <w:lvlText w:val=""/>
      <w:lvlJc w:val="left"/>
      <w:pPr>
        <w:ind w:left="893" w:hanging="360"/>
      </w:pPr>
      <w:rPr>
        <w:rFonts w:ascii="Wingdings" w:hAnsi="Wingdings" w:hint="default"/>
      </w:rPr>
    </w:lvl>
    <w:lvl w:ilvl="1" w:tplc="080A0003" w:tentative="1">
      <w:start w:val="1"/>
      <w:numFmt w:val="bullet"/>
      <w:lvlText w:val="o"/>
      <w:lvlJc w:val="left"/>
      <w:pPr>
        <w:ind w:left="1613" w:hanging="360"/>
      </w:pPr>
      <w:rPr>
        <w:rFonts w:ascii="Courier New" w:hAnsi="Courier New" w:cs="Courier New" w:hint="default"/>
      </w:rPr>
    </w:lvl>
    <w:lvl w:ilvl="2" w:tplc="080A0005" w:tentative="1">
      <w:start w:val="1"/>
      <w:numFmt w:val="bullet"/>
      <w:lvlText w:val=""/>
      <w:lvlJc w:val="left"/>
      <w:pPr>
        <w:ind w:left="2333" w:hanging="360"/>
      </w:pPr>
      <w:rPr>
        <w:rFonts w:ascii="Wingdings" w:hAnsi="Wingdings" w:hint="default"/>
      </w:rPr>
    </w:lvl>
    <w:lvl w:ilvl="3" w:tplc="080A0001" w:tentative="1">
      <w:start w:val="1"/>
      <w:numFmt w:val="bullet"/>
      <w:lvlText w:val=""/>
      <w:lvlJc w:val="left"/>
      <w:pPr>
        <w:ind w:left="3053" w:hanging="360"/>
      </w:pPr>
      <w:rPr>
        <w:rFonts w:ascii="Symbol" w:hAnsi="Symbol" w:hint="default"/>
      </w:rPr>
    </w:lvl>
    <w:lvl w:ilvl="4" w:tplc="080A0003" w:tentative="1">
      <w:start w:val="1"/>
      <w:numFmt w:val="bullet"/>
      <w:lvlText w:val="o"/>
      <w:lvlJc w:val="left"/>
      <w:pPr>
        <w:ind w:left="3773" w:hanging="360"/>
      </w:pPr>
      <w:rPr>
        <w:rFonts w:ascii="Courier New" w:hAnsi="Courier New" w:cs="Courier New" w:hint="default"/>
      </w:rPr>
    </w:lvl>
    <w:lvl w:ilvl="5" w:tplc="080A0005" w:tentative="1">
      <w:start w:val="1"/>
      <w:numFmt w:val="bullet"/>
      <w:lvlText w:val=""/>
      <w:lvlJc w:val="left"/>
      <w:pPr>
        <w:ind w:left="4493" w:hanging="360"/>
      </w:pPr>
      <w:rPr>
        <w:rFonts w:ascii="Wingdings" w:hAnsi="Wingdings" w:hint="default"/>
      </w:rPr>
    </w:lvl>
    <w:lvl w:ilvl="6" w:tplc="080A0001" w:tentative="1">
      <w:start w:val="1"/>
      <w:numFmt w:val="bullet"/>
      <w:lvlText w:val=""/>
      <w:lvlJc w:val="left"/>
      <w:pPr>
        <w:ind w:left="5213" w:hanging="360"/>
      </w:pPr>
      <w:rPr>
        <w:rFonts w:ascii="Symbol" w:hAnsi="Symbol" w:hint="default"/>
      </w:rPr>
    </w:lvl>
    <w:lvl w:ilvl="7" w:tplc="080A0003" w:tentative="1">
      <w:start w:val="1"/>
      <w:numFmt w:val="bullet"/>
      <w:lvlText w:val="o"/>
      <w:lvlJc w:val="left"/>
      <w:pPr>
        <w:ind w:left="5933" w:hanging="360"/>
      </w:pPr>
      <w:rPr>
        <w:rFonts w:ascii="Courier New" w:hAnsi="Courier New" w:cs="Courier New" w:hint="default"/>
      </w:rPr>
    </w:lvl>
    <w:lvl w:ilvl="8" w:tplc="080A0005" w:tentative="1">
      <w:start w:val="1"/>
      <w:numFmt w:val="bullet"/>
      <w:lvlText w:val=""/>
      <w:lvlJc w:val="left"/>
      <w:pPr>
        <w:ind w:left="6653" w:hanging="360"/>
      </w:pPr>
      <w:rPr>
        <w:rFonts w:ascii="Wingdings" w:hAnsi="Wingdings" w:hint="default"/>
      </w:rPr>
    </w:lvl>
  </w:abstractNum>
  <w:abstractNum w:abstractNumId="3" w15:restartNumberingAfterBreak="0">
    <w:nsid w:val="28D823E4"/>
    <w:multiLevelType w:val="hybridMultilevel"/>
    <w:tmpl w:val="22F2F2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E20F7B"/>
    <w:multiLevelType w:val="hybridMultilevel"/>
    <w:tmpl w:val="40D21F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217D50"/>
    <w:multiLevelType w:val="hybridMultilevel"/>
    <w:tmpl w:val="6E3ED92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DCD30CD"/>
    <w:multiLevelType w:val="hybridMultilevel"/>
    <w:tmpl w:val="5A90BA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4C02B3"/>
    <w:multiLevelType w:val="hybridMultilevel"/>
    <w:tmpl w:val="0F78E9C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AA1611"/>
    <w:multiLevelType w:val="hybridMultilevel"/>
    <w:tmpl w:val="9BB603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A781F10"/>
    <w:multiLevelType w:val="hybridMultilevel"/>
    <w:tmpl w:val="B1E647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4B6FC4"/>
    <w:multiLevelType w:val="hybridMultilevel"/>
    <w:tmpl w:val="714E26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B5017B9"/>
    <w:multiLevelType w:val="hybridMultilevel"/>
    <w:tmpl w:val="7FF2E9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3502C6"/>
    <w:multiLevelType w:val="hybridMultilevel"/>
    <w:tmpl w:val="1BAE26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9B268D4"/>
    <w:multiLevelType w:val="hybridMultilevel"/>
    <w:tmpl w:val="9C96CD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EC7170"/>
    <w:multiLevelType w:val="hybridMultilevel"/>
    <w:tmpl w:val="D0F02D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05010204">
    <w:abstractNumId w:val="7"/>
  </w:num>
  <w:num w:numId="2" w16cid:durableId="1532450510">
    <w:abstractNumId w:val="6"/>
  </w:num>
  <w:num w:numId="3" w16cid:durableId="1715346995">
    <w:abstractNumId w:val="11"/>
  </w:num>
  <w:num w:numId="4" w16cid:durableId="990013575">
    <w:abstractNumId w:val="9"/>
  </w:num>
  <w:num w:numId="5" w16cid:durableId="1150974295">
    <w:abstractNumId w:val="4"/>
  </w:num>
  <w:num w:numId="6" w16cid:durableId="1976063191">
    <w:abstractNumId w:val="12"/>
  </w:num>
  <w:num w:numId="7" w16cid:durableId="323359571">
    <w:abstractNumId w:val="13"/>
  </w:num>
  <w:num w:numId="8" w16cid:durableId="987587390">
    <w:abstractNumId w:val="14"/>
  </w:num>
  <w:num w:numId="9" w16cid:durableId="271744827">
    <w:abstractNumId w:val="10"/>
  </w:num>
  <w:num w:numId="10" w16cid:durableId="1064569835">
    <w:abstractNumId w:val="3"/>
  </w:num>
  <w:num w:numId="11" w16cid:durableId="600719306">
    <w:abstractNumId w:val="8"/>
  </w:num>
  <w:num w:numId="12" w16cid:durableId="1181549651">
    <w:abstractNumId w:val="0"/>
  </w:num>
  <w:num w:numId="13" w16cid:durableId="252860697">
    <w:abstractNumId w:val="1"/>
  </w:num>
  <w:num w:numId="14" w16cid:durableId="1819496954">
    <w:abstractNumId w:val="5"/>
  </w:num>
  <w:num w:numId="15" w16cid:durableId="588465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F"/>
    <w:rsid w:val="00110A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EF19"/>
  <w15:chartTrackingRefBased/>
  <w15:docId w15:val="{BB4A6941-A86E-4A94-B3B7-86E7602B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0F"/>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10A0F"/>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110A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1690</Words>
  <Characters>9301</Characters>
  <Application>Microsoft Office Word</Application>
  <DocSecurity>0</DocSecurity>
  <Lines>77</Lines>
  <Paragraphs>21</Paragraphs>
  <ScaleCrop>false</ScaleCrop>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2022-11-24T03:29:00Z</dcterms:created>
  <dcterms:modified xsi:type="dcterms:W3CDTF">2022-11-24T03:34:00Z</dcterms:modified>
</cp:coreProperties>
</file>